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charts/chart1.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86E" w:rsidRPr="00B047A1" w:rsidRDefault="00E3586E" w:rsidP="00C15F70">
      <w:pPr>
        <w:tabs>
          <w:tab w:val="left" w:pos="2415"/>
          <w:tab w:val="center" w:pos="4394"/>
        </w:tabs>
        <w:ind w:leftChars="-337" w:left="-708" w:rightChars="-473" w:right="-993"/>
        <w:jc w:val="center"/>
        <w:rPr>
          <w:sz w:val="24"/>
          <w:szCs w:val="24"/>
        </w:rPr>
      </w:pPr>
      <w:bookmarkStart w:id="0" w:name="_GoBack"/>
      <w:bookmarkEnd w:id="0"/>
    </w:p>
    <w:p w:rsidR="00E3586E" w:rsidRPr="00EA76D2" w:rsidRDefault="00972305" w:rsidP="00C15F70">
      <w:pPr>
        <w:tabs>
          <w:tab w:val="left" w:pos="2415"/>
          <w:tab w:val="center" w:pos="4394"/>
        </w:tabs>
        <w:ind w:leftChars="-337" w:left="-708" w:rightChars="-473" w:right="-993"/>
        <w:jc w:val="center"/>
        <w:rPr>
          <w:rFonts w:asciiTheme="majorEastAsia" w:eastAsiaTheme="majorEastAsia" w:hAnsiTheme="majorEastAsia"/>
          <w:sz w:val="24"/>
          <w:szCs w:val="24"/>
        </w:rPr>
      </w:pPr>
      <w:r w:rsidRPr="00EA76D2">
        <w:rPr>
          <w:rFonts w:asciiTheme="majorEastAsia" w:eastAsiaTheme="majorEastAsia" w:hAnsiTheme="majorEastAsia" w:hint="eastAsia"/>
          <w:sz w:val="24"/>
          <w:szCs w:val="24"/>
        </w:rPr>
        <w:t>2011年11月</w:t>
      </w:r>
      <w:r w:rsidR="0052085C" w:rsidRPr="00EA76D2">
        <w:rPr>
          <w:rFonts w:asciiTheme="majorEastAsia" w:eastAsiaTheme="majorEastAsia" w:hAnsiTheme="majorEastAsia" w:hint="eastAsia"/>
          <w:sz w:val="24"/>
          <w:szCs w:val="24"/>
        </w:rPr>
        <w:t>25</w:t>
      </w:r>
      <w:r w:rsidRPr="00EA76D2">
        <w:rPr>
          <w:rFonts w:asciiTheme="majorEastAsia" w:eastAsiaTheme="majorEastAsia" w:hAnsiTheme="majorEastAsia" w:hint="eastAsia"/>
          <w:sz w:val="24"/>
          <w:szCs w:val="24"/>
        </w:rPr>
        <w:t xml:space="preserve">日　</w:t>
      </w:r>
    </w:p>
    <w:p w:rsidR="00E3586E" w:rsidRPr="00EA76D2" w:rsidRDefault="00E3586E" w:rsidP="00C15F70">
      <w:pPr>
        <w:tabs>
          <w:tab w:val="left" w:pos="2415"/>
          <w:tab w:val="center" w:pos="4394"/>
        </w:tabs>
        <w:ind w:leftChars="-337" w:left="-708" w:rightChars="-473" w:right="-993"/>
        <w:jc w:val="center"/>
        <w:rPr>
          <w:rFonts w:asciiTheme="majorEastAsia" w:eastAsiaTheme="majorEastAsia" w:hAnsiTheme="majorEastAsia"/>
          <w:sz w:val="96"/>
          <w:szCs w:val="96"/>
        </w:rPr>
      </w:pPr>
      <w:r w:rsidRPr="00EA76D2">
        <w:rPr>
          <w:rFonts w:asciiTheme="majorEastAsia" w:eastAsiaTheme="majorEastAsia" w:hAnsiTheme="majorEastAsia" w:hint="eastAsia"/>
          <w:sz w:val="96"/>
          <w:szCs w:val="96"/>
        </w:rPr>
        <w:t>水は誰のもの</w:t>
      </w:r>
    </w:p>
    <w:p w:rsidR="00E3586E" w:rsidRPr="00EA76D2" w:rsidRDefault="00E3586E" w:rsidP="00C15F70">
      <w:pPr>
        <w:jc w:val="center"/>
        <w:rPr>
          <w:rFonts w:asciiTheme="majorEastAsia" w:eastAsiaTheme="majorEastAsia" w:hAnsiTheme="majorEastAsia"/>
          <w:sz w:val="40"/>
          <w:szCs w:val="40"/>
        </w:rPr>
      </w:pPr>
    </w:p>
    <w:p w:rsidR="00E3586E" w:rsidRPr="00EA76D2" w:rsidRDefault="00E3586E" w:rsidP="00C15F70">
      <w:pPr>
        <w:jc w:val="center"/>
        <w:rPr>
          <w:rFonts w:asciiTheme="majorEastAsia" w:eastAsiaTheme="majorEastAsia" w:hAnsiTheme="majorEastAsia"/>
          <w:sz w:val="40"/>
          <w:szCs w:val="40"/>
        </w:rPr>
      </w:pPr>
    </w:p>
    <w:p w:rsidR="00E3586E" w:rsidRPr="00EA76D2" w:rsidRDefault="00E3586E" w:rsidP="00C15F70">
      <w:pPr>
        <w:jc w:val="center"/>
        <w:rPr>
          <w:rFonts w:asciiTheme="majorEastAsia" w:eastAsiaTheme="majorEastAsia" w:hAnsiTheme="majorEastAsia"/>
          <w:sz w:val="40"/>
          <w:szCs w:val="40"/>
        </w:rPr>
      </w:pPr>
    </w:p>
    <w:p w:rsidR="00E3586E" w:rsidRPr="00EA76D2" w:rsidRDefault="00E3586E" w:rsidP="00B047A1">
      <w:pPr>
        <w:wordWrap w:val="0"/>
        <w:jc w:val="right"/>
        <w:rPr>
          <w:rFonts w:asciiTheme="majorEastAsia" w:eastAsiaTheme="majorEastAsia" w:hAnsiTheme="majorEastAsia"/>
          <w:sz w:val="40"/>
          <w:szCs w:val="40"/>
        </w:rPr>
      </w:pPr>
      <w:r w:rsidRPr="00EA76D2">
        <w:rPr>
          <w:rFonts w:asciiTheme="majorEastAsia" w:eastAsiaTheme="majorEastAsia" w:hAnsiTheme="majorEastAsia" w:hint="eastAsia"/>
          <w:sz w:val="40"/>
          <w:szCs w:val="40"/>
        </w:rPr>
        <w:t>中央学院大学　李ゼミ共通班</w:t>
      </w:r>
    </w:p>
    <w:p w:rsidR="00E3586E" w:rsidRPr="00EA76D2" w:rsidRDefault="00E3586E" w:rsidP="005E21A4">
      <w:pPr>
        <w:wordWrap w:val="0"/>
        <w:jc w:val="right"/>
        <w:rPr>
          <w:rFonts w:asciiTheme="majorEastAsia" w:eastAsiaTheme="majorEastAsia" w:hAnsiTheme="majorEastAsia"/>
          <w:sz w:val="40"/>
          <w:szCs w:val="40"/>
          <w:lang w:eastAsia="zh-TW"/>
        </w:rPr>
      </w:pPr>
      <w:r w:rsidRPr="00EA76D2">
        <w:rPr>
          <w:rFonts w:asciiTheme="majorEastAsia" w:eastAsiaTheme="majorEastAsia" w:hAnsiTheme="majorEastAsia" w:hint="eastAsia"/>
          <w:sz w:val="40"/>
          <w:szCs w:val="40"/>
          <w:lang w:eastAsia="zh-TW"/>
        </w:rPr>
        <w:t xml:space="preserve">佐藤　　剛　</w:t>
      </w:r>
    </w:p>
    <w:p w:rsidR="00E3586E" w:rsidRPr="00EA76D2" w:rsidRDefault="00E3586E" w:rsidP="005E21A4">
      <w:pPr>
        <w:wordWrap w:val="0"/>
        <w:jc w:val="right"/>
        <w:rPr>
          <w:rFonts w:asciiTheme="majorEastAsia" w:eastAsiaTheme="majorEastAsia" w:hAnsiTheme="majorEastAsia"/>
          <w:sz w:val="40"/>
          <w:szCs w:val="40"/>
          <w:lang w:eastAsia="zh-TW"/>
        </w:rPr>
      </w:pPr>
      <w:r w:rsidRPr="00EA76D2">
        <w:rPr>
          <w:rFonts w:asciiTheme="majorEastAsia" w:eastAsiaTheme="majorEastAsia" w:hAnsiTheme="majorEastAsia" w:hint="eastAsia"/>
          <w:sz w:val="40"/>
          <w:szCs w:val="40"/>
          <w:lang w:eastAsia="zh-TW"/>
        </w:rPr>
        <w:t xml:space="preserve">増尾　愛加　</w:t>
      </w:r>
    </w:p>
    <w:p w:rsidR="00E3586E" w:rsidRPr="00EA76D2" w:rsidRDefault="00E3586E" w:rsidP="005E21A4">
      <w:pPr>
        <w:wordWrap w:val="0"/>
        <w:jc w:val="right"/>
        <w:rPr>
          <w:rFonts w:asciiTheme="majorEastAsia" w:eastAsiaTheme="majorEastAsia" w:hAnsiTheme="majorEastAsia"/>
          <w:sz w:val="40"/>
          <w:szCs w:val="40"/>
          <w:lang w:eastAsia="zh-TW"/>
        </w:rPr>
      </w:pPr>
      <w:r w:rsidRPr="00EA76D2">
        <w:rPr>
          <w:rFonts w:asciiTheme="majorEastAsia" w:eastAsiaTheme="majorEastAsia" w:hAnsiTheme="majorEastAsia" w:hint="eastAsia"/>
          <w:sz w:val="40"/>
          <w:szCs w:val="40"/>
          <w:lang w:eastAsia="zh-TW"/>
        </w:rPr>
        <w:t>柁原　麻里菜</w:t>
      </w:r>
    </w:p>
    <w:p w:rsidR="00E3586E" w:rsidRPr="00EA76D2" w:rsidRDefault="00E3586E" w:rsidP="005E21A4">
      <w:pPr>
        <w:wordWrap w:val="0"/>
        <w:jc w:val="right"/>
        <w:rPr>
          <w:rFonts w:asciiTheme="majorEastAsia" w:eastAsiaTheme="majorEastAsia" w:hAnsiTheme="majorEastAsia"/>
          <w:sz w:val="40"/>
          <w:szCs w:val="40"/>
          <w:lang w:eastAsia="zh-TW"/>
        </w:rPr>
      </w:pPr>
      <w:r w:rsidRPr="00EA76D2">
        <w:rPr>
          <w:rFonts w:asciiTheme="majorEastAsia" w:eastAsiaTheme="majorEastAsia" w:hAnsiTheme="majorEastAsia" w:hint="eastAsia"/>
          <w:sz w:val="40"/>
          <w:szCs w:val="40"/>
          <w:lang w:eastAsia="zh-TW"/>
        </w:rPr>
        <w:t xml:space="preserve">鈴木　康太　</w:t>
      </w:r>
    </w:p>
    <w:p w:rsidR="00E3586E" w:rsidRPr="00EA76D2" w:rsidRDefault="00E3586E" w:rsidP="005E21A4">
      <w:pPr>
        <w:wordWrap w:val="0"/>
        <w:jc w:val="right"/>
        <w:rPr>
          <w:rFonts w:asciiTheme="majorEastAsia" w:eastAsiaTheme="majorEastAsia" w:hAnsiTheme="majorEastAsia"/>
          <w:sz w:val="40"/>
          <w:szCs w:val="40"/>
          <w:lang w:eastAsia="zh-TW"/>
        </w:rPr>
      </w:pPr>
      <w:r w:rsidRPr="00EA76D2">
        <w:rPr>
          <w:rFonts w:asciiTheme="majorEastAsia" w:eastAsiaTheme="majorEastAsia" w:hAnsiTheme="majorEastAsia" w:hint="eastAsia"/>
          <w:sz w:val="40"/>
          <w:szCs w:val="40"/>
          <w:lang w:eastAsia="zh-TW"/>
        </w:rPr>
        <w:t xml:space="preserve">岡部　翔太　</w:t>
      </w:r>
    </w:p>
    <w:p w:rsidR="00E3586E" w:rsidRPr="00EA76D2" w:rsidRDefault="00E3586E" w:rsidP="005E21A4">
      <w:pPr>
        <w:wordWrap w:val="0"/>
        <w:jc w:val="right"/>
        <w:rPr>
          <w:rFonts w:asciiTheme="majorEastAsia" w:eastAsiaTheme="majorEastAsia" w:hAnsiTheme="majorEastAsia"/>
          <w:sz w:val="40"/>
          <w:szCs w:val="40"/>
          <w:lang w:eastAsia="zh-TW"/>
        </w:rPr>
      </w:pPr>
      <w:r w:rsidRPr="00EA76D2">
        <w:rPr>
          <w:rFonts w:asciiTheme="majorEastAsia" w:eastAsiaTheme="majorEastAsia" w:hAnsiTheme="majorEastAsia" w:hint="eastAsia"/>
          <w:sz w:val="40"/>
          <w:szCs w:val="40"/>
          <w:lang w:eastAsia="zh-TW"/>
        </w:rPr>
        <w:t xml:space="preserve">油川　陽介　</w:t>
      </w:r>
    </w:p>
    <w:p w:rsidR="00E3586E" w:rsidRDefault="00E3586E" w:rsidP="005E21A4">
      <w:pPr>
        <w:jc w:val="right"/>
        <w:rPr>
          <w:sz w:val="40"/>
          <w:szCs w:val="40"/>
          <w:lang w:eastAsia="zh-TW"/>
        </w:rPr>
      </w:pPr>
    </w:p>
    <w:p w:rsidR="00E3586E" w:rsidRDefault="00E3586E" w:rsidP="005E21A4">
      <w:pPr>
        <w:jc w:val="right"/>
        <w:rPr>
          <w:sz w:val="40"/>
          <w:szCs w:val="40"/>
          <w:lang w:eastAsia="zh-TW"/>
        </w:rPr>
      </w:pPr>
    </w:p>
    <w:p w:rsidR="00E3586E" w:rsidRDefault="00E3586E" w:rsidP="005E21A4">
      <w:pPr>
        <w:jc w:val="right"/>
        <w:rPr>
          <w:sz w:val="40"/>
          <w:szCs w:val="40"/>
          <w:lang w:eastAsia="zh-TW"/>
        </w:rPr>
      </w:pPr>
    </w:p>
    <w:p w:rsidR="00E3586E" w:rsidRDefault="00E3586E" w:rsidP="005E21A4">
      <w:pPr>
        <w:jc w:val="right"/>
        <w:rPr>
          <w:sz w:val="40"/>
          <w:szCs w:val="40"/>
          <w:lang w:eastAsia="zh-TW"/>
        </w:rPr>
      </w:pPr>
    </w:p>
    <w:p w:rsidR="00E3586E" w:rsidRPr="00F96B6C" w:rsidRDefault="00E3586E" w:rsidP="00C46550">
      <w:pPr>
        <w:ind w:right="840"/>
        <w:rPr>
          <w:szCs w:val="21"/>
          <w:lang w:eastAsia="zh-TW"/>
        </w:rPr>
      </w:pPr>
    </w:p>
    <w:p w:rsidR="00877304" w:rsidRDefault="00877304" w:rsidP="00C15F70">
      <w:pPr>
        <w:tabs>
          <w:tab w:val="left" w:pos="2415"/>
          <w:tab w:val="center" w:pos="4394"/>
        </w:tabs>
        <w:ind w:rightChars="-473" w:right="-993"/>
        <w:jc w:val="left"/>
        <w:rPr>
          <w:b/>
          <w:sz w:val="28"/>
          <w:szCs w:val="28"/>
          <w:lang w:eastAsia="zh-TW"/>
        </w:rPr>
      </w:pPr>
    </w:p>
    <w:p w:rsidR="00E3586E" w:rsidRPr="00E15A7E" w:rsidRDefault="003E304C" w:rsidP="00C15F70">
      <w:pPr>
        <w:tabs>
          <w:tab w:val="left" w:pos="2415"/>
          <w:tab w:val="center" w:pos="4394"/>
        </w:tabs>
        <w:ind w:rightChars="-473" w:right="-993"/>
        <w:jc w:val="left"/>
        <w:rPr>
          <w:rFonts w:asciiTheme="minorEastAsia" w:eastAsiaTheme="minorEastAsia" w:hAnsiTheme="minorEastAsia"/>
          <w:b/>
          <w:sz w:val="28"/>
          <w:szCs w:val="28"/>
        </w:rPr>
      </w:pPr>
      <w:r>
        <w:rPr>
          <w:rFonts w:asciiTheme="minorEastAsia" w:eastAsiaTheme="minorEastAsia" w:hAnsiTheme="minorEastAsia" w:hint="eastAsia"/>
          <w:b/>
          <w:sz w:val="28"/>
          <w:szCs w:val="28"/>
        </w:rPr>
        <w:lastRenderedPageBreak/>
        <w:t>はじめに</w:t>
      </w:r>
    </w:p>
    <w:p w:rsidR="00E3586E" w:rsidRPr="00514D13" w:rsidRDefault="00E3586E" w:rsidP="00514D13">
      <w:pPr>
        <w:ind w:firstLineChars="100" w:firstLine="210"/>
        <w:rPr>
          <w:szCs w:val="21"/>
        </w:rPr>
      </w:pPr>
      <w:r w:rsidRPr="00514D13">
        <w:rPr>
          <w:rFonts w:hint="eastAsia"/>
          <w:szCs w:val="21"/>
        </w:rPr>
        <w:t>日本では</w:t>
      </w:r>
      <w:r w:rsidR="005356B7">
        <w:rPr>
          <w:rFonts w:hint="eastAsia"/>
          <w:szCs w:val="21"/>
        </w:rPr>
        <w:t>、</w:t>
      </w:r>
      <w:r w:rsidRPr="00514D13">
        <w:rPr>
          <w:rFonts w:hint="eastAsia"/>
          <w:szCs w:val="21"/>
        </w:rPr>
        <w:t>水道の蛇口を捻ねれば水が飲める。こんな当たり前と思っている事が、世界的</w:t>
      </w:r>
      <w:r w:rsidR="0021198A" w:rsidRPr="00514D13">
        <w:rPr>
          <w:rFonts w:hint="eastAsia"/>
          <w:szCs w:val="21"/>
        </w:rPr>
        <w:t>にみれば数少ない事である。豊富な水資源に恵まれ、長い歴史の中で</w:t>
      </w:r>
      <w:r w:rsidRPr="00514D13">
        <w:rPr>
          <w:rFonts w:hint="eastAsia"/>
          <w:szCs w:val="21"/>
        </w:rPr>
        <w:t>高度な水道技術を確立した結果、誰もが安全な水道水を安心して飲むことができる。</w:t>
      </w:r>
    </w:p>
    <w:p w:rsidR="00E3586E" w:rsidRPr="00514D13" w:rsidRDefault="00972305" w:rsidP="00514D13">
      <w:pPr>
        <w:ind w:firstLineChars="100" w:firstLine="210"/>
        <w:rPr>
          <w:szCs w:val="21"/>
        </w:rPr>
      </w:pPr>
      <w:r w:rsidRPr="00514D13">
        <w:rPr>
          <w:rFonts w:hint="eastAsia"/>
          <w:szCs w:val="21"/>
        </w:rPr>
        <w:t>現在</w:t>
      </w:r>
      <w:r w:rsidR="005356B7">
        <w:rPr>
          <w:rFonts w:hint="eastAsia"/>
          <w:szCs w:val="21"/>
        </w:rPr>
        <w:t>、</w:t>
      </w:r>
      <w:r w:rsidRPr="00514D13">
        <w:rPr>
          <w:rFonts w:hint="eastAsia"/>
          <w:szCs w:val="21"/>
        </w:rPr>
        <w:t>日本の水</w:t>
      </w:r>
      <w:r w:rsidR="00944EFC">
        <w:rPr>
          <w:rFonts w:hint="eastAsia"/>
          <w:szCs w:val="21"/>
        </w:rPr>
        <w:t>道</w:t>
      </w:r>
      <w:r w:rsidRPr="00514D13">
        <w:rPr>
          <w:rFonts w:hint="eastAsia"/>
          <w:szCs w:val="21"/>
        </w:rPr>
        <w:t>事業は</w:t>
      </w:r>
      <w:r w:rsidR="005356B7">
        <w:rPr>
          <w:rFonts w:hint="eastAsia"/>
          <w:szCs w:val="21"/>
        </w:rPr>
        <w:t>、地域により民営化しつつある</w:t>
      </w:r>
      <w:r w:rsidR="0021198A" w:rsidRPr="00514D13">
        <w:rPr>
          <w:rFonts w:hint="eastAsia"/>
          <w:szCs w:val="21"/>
        </w:rPr>
        <w:t>。「水ビジネス」</w:t>
      </w:r>
      <w:r w:rsidR="00E3586E" w:rsidRPr="00514D13">
        <w:rPr>
          <w:rFonts w:hint="eastAsia"/>
          <w:szCs w:val="21"/>
        </w:rPr>
        <w:t>の言葉のとおり、公共の事業としてあった水道事業が民間企業による利潤の対象になろうとしている。世界的にはすでに独占されている国があり、その結果水道</w:t>
      </w:r>
      <w:r w:rsidR="00944EFC">
        <w:rPr>
          <w:rFonts w:hint="eastAsia"/>
          <w:szCs w:val="21"/>
        </w:rPr>
        <w:t>事業</w:t>
      </w:r>
      <w:r w:rsidR="00E3586E" w:rsidRPr="00514D13">
        <w:rPr>
          <w:rFonts w:hint="eastAsia"/>
          <w:szCs w:val="21"/>
        </w:rPr>
        <w:t>が破たんした国もある。</w:t>
      </w:r>
    </w:p>
    <w:p w:rsidR="00E3586E" w:rsidRDefault="0021198A" w:rsidP="00514D13">
      <w:pPr>
        <w:ind w:firstLineChars="100" w:firstLine="210"/>
        <w:rPr>
          <w:szCs w:val="21"/>
        </w:rPr>
      </w:pPr>
      <w:r w:rsidRPr="00514D13">
        <w:rPr>
          <w:rFonts w:hint="eastAsia"/>
          <w:szCs w:val="21"/>
        </w:rPr>
        <w:t>水は誰</w:t>
      </w:r>
      <w:r w:rsidR="00E3586E" w:rsidRPr="00514D13">
        <w:rPr>
          <w:rFonts w:hint="eastAsia"/>
          <w:szCs w:val="21"/>
        </w:rPr>
        <w:t>のものなのか。おいしい水を安く提供</w:t>
      </w:r>
      <w:r w:rsidR="00B11E14" w:rsidRPr="00514D13">
        <w:rPr>
          <w:rFonts w:hint="eastAsia"/>
          <w:szCs w:val="21"/>
        </w:rPr>
        <w:t>するためには民営化すべきなのかどうか。</w:t>
      </w:r>
    </w:p>
    <w:p w:rsidR="007C001E" w:rsidRDefault="007C001E" w:rsidP="007C001E">
      <w:pPr>
        <w:ind w:firstLineChars="100" w:firstLine="210"/>
        <w:rPr>
          <w:szCs w:val="21"/>
        </w:rPr>
      </w:pPr>
    </w:p>
    <w:p w:rsidR="003F2A07" w:rsidRDefault="007C001E" w:rsidP="003F2A07">
      <w:pPr>
        <w:rPr>
          <w:b/>
        </w:rPr>
      </w:pPr>
      <w:r w:rsidRPr="003F2A07">
        <w:rPr>
          <w:rFonts w:hint="eastAsia"/>
          <w:b/>
          <w:szCs w:val="21"/>
        </w:rPr>
        <w:t>民営化の定義</w:t>
      </w:r>
      <w:r w:rsidRPr="003F2A07">
        <w:rPr>
          <w:rFonts w:hint="eastAsia"/>
          <w:b/>
        </w:rPr>
        <w:t>図</w:t>
      </w:r>
    </w:p>
    <w:p w:rsidR="00836567" w:rsidRPr="003F2A07" w:rsidRDefault="007C001E" w:rsidP="003F2A07">
      <w:pPr>
        <w:rPr>
          <w:b/>
        </w:rPr>
      </w:pPr>
      <w:r>
        <w:rPr>
          <w:rFonts w:hint="eastAsia"/>
        </w:rPr>
        <w:t>図</w:t>
      </w:r>
      <w:r>
        <w:rPr>
          <w:rFonts w:hint="eastAsia"/>
        </w:rPr>
        <w:t xml:space="preserve"> </w:t>
      </w:r>
      <w:r w:rsidR="00836567">
        <w:rPr>
          <w:rFonts w:hint="eastAsia"/>
        </w:rPr>
        <w:t>1</w:t>
      </w:r>
      <w:r w:rsidR="00836567">
        <w:rPr>
          <w:rFonts w:hint="eastAsia"/>
        </w:rPr>
        <w:t xml:space="preserve">　　　　　　　　　　　　　　　　　　　　　図</w:t>
      </w:r>
      <w:r w:rsidR="00836567">
        <w:rPr>
          <w:rFonts w:hint="eastAsia"/>
        </w:rPr>
        <w:t xml:space="preserve"> </w:t>
      </w:r>
      <w:r w:rsidR="005469C5">
        <w:rPr>
          <w:rFonts w:hint="eastAsia"/>
        </w:rPr>
        <w:t>2</w:t>
      </w:r>
    </w:p>
    <w:p w:rsidR="00E3586E" w:rsidRDefault="00080579" w:rsidP="002C6CA0">
      <w:pPr>
        <w:rPr>
          <w:sz w:val="22"/>
        </w:rPr>
      </w:pPr>
      <w:r>
        <w:rPr>
          <w:noProof/>
          <w:sz w:val="22"/>
        </w:rPr>
        <mc:AlternateContent>
          <mc:Choice Requires="wps">
            <w:drawing>
              <wp:anchor distT="0" distB="0" distL="114300" distR="114300" simplePos="0" relativeHeight="251667456" behindDoc="0" locked="0" layoutInCell="1" allowOverlap="1">
                <wp:simplePos x="0" y="0"/>
                <wp:positionH relativeFrom="column">
                  <wp:posOffset>434340</wp:posOffset>
                </wp:positionH>
                <wp:positionV relativeFrom="paragraph">
                  <wp:posOffset>1911350</wp:posOffset>
                </wp:positionV>
                <wp:extent cx="2505075" cy="1057275"/>
                <wp:effectExtent l="5715" t="6350" r="13335" b="12700"/>
                <wp:wrapNone/>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1057275"/>
                        </a:xfrm>
                        <a:prstGeom prst="rect">
                          <a:avLst/>
                        </a:prstGeom>
                        <a:solidFill>
                          <a:srgbClr val="FFFFFF"/>
                        </a:solidFill>
                        <a:ln w="9525">
                          <a:solidFill>
                            <a:srgbClr val="000000"/>
                          </a:solidFill>
                          <a:miter lim="800000"/>
                          <a:headEnd/>
                          <a:tailEnd/>
                        </a:ln>
                      </wps:spPr>
                      <wps:txbx>
                        <w:txbxContent>
                          <w:p w:rsidR="00047514" w:rsidRPr="005469C5" w:rsidRDefault="00047514" w:rsidP="005469C5">
                            <w:pPr>
                              <w:widowControl/>
                              <w:shd w:val="clear" w:color="auto" w:fill="FFFFFF"/>
                              <w:jc w:val="left"/>
                              <w:rPr>
                                <w:rFonts w:ascii="ＭＳ ゴシック" w:eastAsia="ＭＳ ゴシック" w:hAnsi="ＭＳ ゴシック" w:cs="Arial"/>
                                <w:kern w:val="0"/>
                                <w:sz w:val="20"/>
                                <w:szCs w:val="20"/>
                              </w:rPr>
                            </w:pPr>
                            <w:r w:rsidRPr="005469C5">
                              <w:rPr>
                                <w:rFonts w:ascii="ＭＳ ゴシック" w:eastAsia="ＭＳ ゴシック" w:hAnsi="ＭＳ ゴシック" w:cs="Arial" w:hint="eastAsia"/>
                                <w:kern w:val="0"/>
                                <w:sz w:val="27"/>
                                <w:szCs w:val="27"/>
                              </w:rPr>
                              <w:t> </w:t>
                            </w:r>
                            <w:r w:rsidRPr="005469C5">
                              <w:rPr>
                                <w:rFonts w:ascii="ＭＳ ゴシック" w:eastAsia="ＭＳ ゴシック" w:hAnsi="ＭＳ ゴシック" w:cs="Arial" w:hint="eastAsia"/>
                                <w:kern w:val="0"/>
                                <w:sz w:val="20"/>
                                <w:szCs w:val="20"/>
                              </w:rPr>
                              <w:t>水道事業は大きく分けて4つに分類できる。この4つの事業のうち全部又は一部の業務を第三者の水道事業者に委託することを包括的民間委託という。</w:t>
                            </w:r>
                          </w:p>
                          <w:p w:rsidR="00047514" w:rsidRPr="005469C5" w:rsidRDefault="000475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34.2pt;margin-top:150.5pt;width:197.25pt;height:8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">
                <v:textbox>
                  <w:txbxContent>
                    <w:p w:rsidR="00047514" w:rsidRPr="005469C5" w:rsidRDefault="00047514" w:rsidP="005469C5">
                      <w:pPr>
                        <w:widowControl/>
                        <w:shd w:val="clear" w:color="auto" w:fill="FFFFFF"/>
                        <w:jc w:val="left"/>
                        <w:rPr>
                          <w:rFonts w:ascii="ＭＳ ゴシック" w:eastAsia="ＭＳ ゴシック" w:hAnsi="ＭＳ ゴシック" w:cs="Arial"/>
                          <w:kern w:val="0"/>
                          <w:sz w:val="20"/>
                          <w:szCs w:val="20"/>
                        </w:rPr>
                      </w:pPr>
                      <w:r w:rsidRPr="005469C5">
                        <w:rPr>
                          <w:rFonts w:ascii="ＭＳ ゴシック" w:eastAsia="ＭＳ ゴシック" w:hAnsi="ＭＳ ゴシック" w:cs="Arial" w:hint="eastAsia"/>
                          <w:kern w:val="0"/>
                          <w:sz w:val="27"/>
                          <w:szCs w:val="27"/>
                        </w:rPr>
                        <w:t> </w:t>
                      </w:r>
                      <w:r w:rsidRPr="005469C5">
                        <w:rPr>
                          <w:rFonts w:ascii="ＭＳ ゴシック" w:eastAsia="ＭＳ ゴシック" w:hAnsi="ＭＳ ゴシック" w:cs="Arial" w:hint="eastAsia"/>
                          <w:kern w:val="0"/>
                          <w:sz w:val="20"/>
                          <w:szCs w:val="20"/>
                        </w:rPr>
                        <w:t>水道事業は大きく分けて4つに分類できる。この4つの事業のうち全部又は一部の業務を第三者の水道事業者に委託することを包括的民間委託という。</w:t>
                      </w:r>
                    </w:p>
                    <w:p w:rsidR="00047514" w:rsidRPr="005469C5" w:rsidRDefault="00047514"/>
                  </w:txbxContent>
                </v:textbox>
              </v:shape>
            </w:pict>
          </mc:Fallback>
        </mc:AlternateContent>
      </w:r>
      <w:r w:rsidR="00836567">
        <w:rPr>
          <w:b/>
          <w:noProof/>
          <w:szCs w:val="21"/>
        </w:rPr>
        <w:drawing>
          <wp:inline distT="0" distB="0" distL="0" distR="0">
            <wp:extent cx="2933700" cy="1800225"/>
            <wp:effectExtent l="0" t="0" r="0"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007C001E">
        <w:rPr>
          <w:b/>
          <w:noProof/>
          <w:szCs w:val="21"/>
        </w:rPr>
        <w:drawing>
          <wp:anchor distT="0" distB="0" distL="114300" distR="114300" simplePos="0" relativeHeight="251665408" behindDoc="0" locked="0" layoutInCell="1" allowOverlap="1">
            <wp:simplePos x="0" y="0"/>
            <wp:positionH relativeFrom="column">
              <wp:align>left</wp:align>
            </wp:positionH>
            <wp:positionV relativeFrom="paragraph">
              <wp:align>top</wp:align>
            </wp:positionV>
            <wp:extent cx="2628900" cy="1695450"/>
            <wp:effectExtent l="0" t="0" r="0" b="19050"/>
            <wp:wrapSquare wrapText="bothSides"/>
            <wp:docPr id="2"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r w:rsidR="00836567">
        <w:rPr>
          <w:sz w:val="22"/>
        </w:rPr>
        <w:br w:type="textWrapping" w:clear="all"/>
      </w:r>
    </w:p>
    <w:p w:rsidR="007C001E" w:rsidRDefault="007C001E" w:rsidP="002C6CA0">
      <w:pPr>
        <w:rPr>
          <w:b/>
          <w:szCs w:val="21"/>
        </w:rPr>
      </w:pPr>
    </w:p>
    <w:p w:rsidR="00004CB9" w:rsidRDefault="00004CB9" w:rsidP="002C6CA0">
      <w:pPr>
        <w:rPr>
          <w:b/>
          <w:szCs w:val="21"/>
        </w:rPr>
      </w:pPr>
    </w:p>
    <w:p w:rsidR="00004CB9" w:rsidRDefault="00004CB9" w:rsidP="002C6CA0">
      <w:pPr>
        <w:rPr>
          <w:b/>
          <w:szCs w:val="21"/>
        </w:rPr>
      </w:pPr>
    </w:p>
    <w:p w:rsidR="00E3586E" w:rsidRPr="0021383A" w:rsidRDefault="00E3586E" w:rsidP="002C6CA0">
      <w:pPr>
        <w:rPr>
          <w:b/>
          <w:szCs w:val="21"/>
        </w:rPr>
      </w:pPr>
      <w:r w:rsidRPr="0021383A">
        <w:rPr>
          <w:rFonts w:hint="eastAsia"/>
          <w:b/>
          <w:szCs w:val="21"/>
        </w:rPr>
        <w:t>水道民営化の</w:t>
      </w:r>
      <w:r w:rsidR="00B11E14" w:rsidRPr="0021383A">
        <w:rPr>
          <w:rFonts w:hint="eastAsia"/>
          <w:b/>
          <w:szCs w:val="21"/>
        </w:rPr>
        <w:t>歴史</w:t>
      </w:r>
    </w:p>
    <w:p w:rsidR="00B11E14" w:rsidRPr="00514D13" w:rsidRDefault="00B11E14" w:rsidP="002C6CA0">
      <w:pPr>
        <w:rPr>
          <w:szCs w:val="21"/>
        </w:rPr>
      </w:pPr>
      <w:r w:rsidRPr="00514D13">
        <w:rPr>
          <w:rFonts w:hint="eastAsia"/>
          <w:szCs w:val="21"/>
        </w:rPr>
        <w:t>・</w:t>
      </w:r>
      <w:r w:rsidRPr="00514D13">
        <w:rPr>
          <w:rFonts w:hint="eastAsia"/>
          <w:szCs w:val="21"/>
        </w:rPr>
        <w:t>1850</w:t>
      </w:r>
      <w:r w:rsidRPr="00514D13">
        <w:rPr>
          <w:rFonts w:hint="eastAsia"/>
          <w:szCs w:val="21"/>
        </w:rPr>
        <w:t>年フランス</w:t>
      </w:r>
      <w:r w:rsidRPr="00514D13">
        <w:rPr>
          <w:rFonts w:hint="eastAsia"/>
          <w:szCs w:val="21"/>
        </w:rPr>
        <w:t>(</w:t>
      </w:r>
      <w:r w:rsidR="00BE513A">
        <w:rPr>
          <w:rFonts w:hint="eastAsia"/>
          <w:szCs w:val="21"/>
        </w:rPr>
        <w:t>民間企業</w:t>
      </w:r>
      <w:r w:rsidRPr="00514D13">
        <w:rPr>
          <w:rFonts w:hint="eastAsia"/>
          <w:szCs w:val="21"/>
        </w:rPr>
        <w:t>へ委託</w:t>
      </w:r>
      <w:r w:rsidRPr="00514D13">
        <w:rPr>
          <w:rFonts w:hint="eastAsia"/>
          <w:szCs w:val="21"/>
        </w:rPr>
        <w:t>)</w:t>
      </w:r>
    </w:p>
    <w:p w:rsidR="00B11E14" w:rsidRPr="00514D13" w:rsidRDefault="00B11E14" w:rsidP="002C6CA0">
      <w:pPr>
        <w:rPr>
          <w:szCs w:val="21"/>
        </w:rPr>
      </w:pPr>
      <w:r w:rsidRPr="00514D13">
        <w:rPr>
          <w:rFonts w:hint="eastAsia"/>
          <w:szCs w:val="21"/>
        </w:rPr>
        <w:t>・</w:t>
      </w:r>
      <w:r w:rsidRPr="00514D13">
        <w:rPr>
          <w:rFonts w:hint="eastAsia"/>
          <w:szCs w:val="21"/>
        </w:rPr>
        <w:t>1989</w:t>
      </w:r>
      <w:r w:rsidRPr="00514D13">
        <w:rPr>
          <w:rFonts w:hint="eastAsia"/>
          <w:szCs w:val="21"/>
        </w:rPr>
        <w:t>年イギリス</w:t>
      </w:r>
      <w:r w:rsidRPr="00514D13">
        <w:rPr>
          <w:rFonts w:hint="eastAsia"/>
          <w:szCs w:val="21"/>
        </w:rPr>
        <w:t>(</w:t>
      </w:r>
      <w:r w:rsidRPr="00514D13">
        <w:rPr>
          <w:rFonts w:hint="eastAsia"/>
          <w:szCs w:val="21"/>
        </w:rPr>
        <w:t>イングランド、ウェールズ</w:t>
      </w:r>
      <w:r w:rsidRPr="00514D13">
        <w:rPr>
          <w:rFonts w:hint="eastAsia"/>
          <w:szCs w:val="21"/>
        </w:rPr>
        <w:t>)</w:t>
      </w:r>
    </w:p>
    <w:p w:rsidR="00B11E14" w:rsidRPr="00514D13" w:rsidRDefault="00B11E14" w:rsidP="002C6CA0">
      <w:pPr>
        <w:rPr>
          <w:szCs w:val="21"/>
        </w:rPr>
      </w:pPr>
      <w:r w:rsidRPr="00514D13">
        <w:rPr>
          <w:rFonts w:hint="eastAsia"/>
          <w:szCs w:val="21"/>
        </w:rPr>
        <w:t>・</w:t>
      </w:r>
      <w:r w:rsidRPr="00514D13">
        <w:rPr>
          <w:rFonts w:hint="eastAsia"/>
          <w:szCs w:val="21"/>
        </w:rPr>
        <w:t>1990</w:t>
      </w:r>
      <w:r w:rsidRPr="00514D13">
        <w:rPr>
          <w:rFonts w:hint="eastAsia"/>
          <w:szCs w:val="21"/>
        </w:rPr>
        <w:t>年以降アフリカ、アジア、ラテンアメリカなど</w:t>
      </w:r>
    </w:p>
    <w:p w:rsidR="00047514" w:rsidRDefault="00E3586E" w:rsidP="00047514">
      <w:pPr>
        <w:ind w:leftChars="-100" w:left="210" w:hangingChars="200" w:hanging="420"/>
        <w:rPr>
          <w:szCs w:val="21"/>
        </w:rPr>
      </w:pPr>
      <w:r w:rsidRPr="00514D13">
        <w:rPr>
          <w:rFonts w:hint="eastAsia"/>
          <w:szCs w:val="21"/>
        </w:rPr>
        <w:t xml:space="preserve">　</w:t>
      </w:r>
      <w:r w:rsidR="00B11E14" w:rsidRPr="00514D13">
        <w:rPr>
          <w:rFonts w:hint="eastAsia"/>
          <w:szCs w:val="21"/>
        </w:rPr>
        <w:t>→</w:t>
      </w:r>
      <w:r w:rsidRPr="00514D13">
        <w:rPr>
          <w:rFonts w:hint="eastAsia"/>
          <w:szCs w:val="21"/>
        </w:rPr>
        <w:t>世界銀行、</w:t>
      </w:r>
      <w:r w:rsidRPr="00514D13">
        <w:rPr>
          <w:szCs w:val="21"/>
        </w:rPr>
        <w:t>IMF</w:t>
      </w:r>
      <w:r w:rsidRPr="00514D13">
        <w:rPr>
          <w:rFonts w:hint="eastAsia"/>
          <w:szCs w:val="21"/>
        </w:rPr>
        <w:t>、</w:t>
      </w:r>
      <w:r w:rsidRPr="00514D13">
        <w:rPr>
          <w:szCs w:val="21"/>
        </w:rPr>
        <w:t>WTO</w:t>
      </w:r>
      <w:r w:rsidRPr="00514D13">
        <w:rPr>
          <w:rFonts w:hint="eastAsia"/>
          <w:szCs w:val="21"/>
        </w:rPr>
        <w:t>などが、国レベルの水道に</w:t>
      </w:r>
      <w:r w:rsidR="00047514">
        <w:rPr>
          <w:rFonts w:hint="eastAsia"/>
          <w:szCs w:val="21"/>
        </w:rPr>
        <w:t>対する融資条件に民営化を義務づけたのが発端といわれる。</w:t>
      </w:r>
    </w:p>
    <w:p w:rsidR="00E3586E" w:rsidRPr="00514D13" w:rsidRDefault="00047514" w:rsidP="00047514">
      <w:pPr>
        <w:ind w:left="210" w:hangingChars="100" w:hanging="210"/>
        <w:rPr>
          <w:sz w:val="22"/>
        </w:rPr>
      </w:pPr>
      <w:r>
        <w:rPr>
          <w:rFonts w:hint="eastAsia"/>
          <w:szCs w:val="21"/>
        </w:rPr>
        <w:t>→</w:t>
      </w:r>
      <w:r w:rsidR="00514D13" w:rsidRPr="00514D13">
        <w:rPr>
          <w:rFonts w:hint="eastAsia"/>
          <w:szCs w:val="21"/>
        </w:rPr>
        <w:t>日本でも</w:t>
      </w:r>
      <w:r w:rsidR="00E3586E" w:rsidRPr="00514D13">
        <w:rPr>
          <w:rFonts w:hint="eastAsia"/>
          <w:szCs w:val="21"/>
        </w:rPr>
        <w:t>施設更新を迫られている水道事業体の財源確保策のひとつとして民営化の議論がされている。</w:t>
      </w:r>
    </w:p>
    <w:p w:rsidR="0021383A" w:rsidRDefault="0021383A" w:rsidP="00C46550">
      <w:pPr>
        <w:rPr>
          <w:szCs w:val="21"/>
        </w:rPr>
      </w:pPr>
    </w:p>
    <w:p w:rsidR="00514D13" w:rsidRPr="0021383A" w:rsidRDefault="00514D13" w:rsidP="00C46550">
      <w:pPr>
        <w:rPr>
          <w:b/>
          <w:szCs w:val="21"/>
        </w:rPr>
      </w:pPr>
      <w:r w:rsidRPr="0021383A">
        <w:rPr>
          <w:rFonts w:hint="eastAsia"/>
          <w:b/>
          <w:szCs w:val="21"/>
        </w:rPr>
        <w:t>世界的問題点</w:t>
      </w:r>
    </w:p>
    <w:p w:rsidR="00B11E14" w:rsidRPr="00514D13" w:rsidRDefault="00B11E14" w:rsidP="00C46550">
      <w:pPr>
        <w:rPr>
          <w:szCs w:val="21"/>
        </w:rPr>
      </w:pPr>
      <w:r w:rsidRPr="00514D13">
        <w:rPr>
          <w:rFonts w:hint="eastAsia"/>
          <w:szCs w:val="21"/>
        </w:rPr>
        <w:t>世界で安全な水にアクセスできない人</w:t>
      </w:r>
      <w:r w:rsidR="00514D13" w:rsidRPr="00514D13">
        <w:rPr>
          <w:rFonts w:hint="eastAsia"/>
          <w:szCs w:val="21"/>
        </w:rPr>
        <w:t>・・・</w:t>
      </w:r>
      <w:r w:rsidR="00514D13" w:rsidRPr="00514D13">
        <w:rPr>
          <w:rFonts w:hint="eastAsia"/>
          <w:szCs w:val="21"/>
        </w:rPr>
        <w:t>11</w:t>
      </w:r>
      <w:r w:rsidR="00514D13" w:rsidRPr="00514D13">
        <w:rPr>
          <w:rFonts w:hint="eastAsia"/>
          <w:szCs w:val="21"/>
        </w:rPr>
        <w:t>億人</w:t>
      </w:r>
    </w:p>
    <w:p w:rsidR="00B22310" w:rsidRPr="002C191A" w:rsidRDefault="00514D13" w:rsidP="00C46550">
      <w:pPr>
        <w:rPr>
          <w:szCs w:val="21"/>
        </w:rPr>
      </w:pPr>
      <w:r w:rsidRPr="00514D13">
        <w:rPr>
          <w:rFonts w:hint="eastAsia"/>
          <w:szCs w:val="21"/>
        </w:rPr>
        <w:t>浄水施設を利用できない人・・・</w:t>
      </w:r>
      <w:r w:rsidRPr="00514D13">
        <w:rPr>
          <w:rFonts w:hint="eastAsia"/>
          <w:szCs w:val="21"/>
        </w:rPr>
        <w:t>26</w:t>
      </w:r>
      <w:r w:rsidRPr="00514D13">
        <w:rPr>
          <w:rFonts w:hint="eastAsia"/>
          <w:szCs w:val="21"/>
        </w:rPr>
        <w:t>億人</w:t>
      </w:r>
    </w:p>
    <w:p w:rsidR="00E3586E" w:rsidRPr="0021198A" w:rsidRDefault="0098774A" w:rsidP="0021198A">
      <w:pPr>
        <w:pStyle w:val="a3"/>
        <w:ind w:leftChars="0" w:left="0"/>
        <w:rPr>
          <w:b/>
          <w:sz w:val="32"/>
          <w:szCs w:val="32"/>
        </w:rPr>
      </w:pPr>
      <w:r>
        <w:rPr>
          <w:rFonts w:hint="eastAsia"/>
          <w:b/>
          <w:sz w:val="32"/>
          <w:szCs w:val="32"/>
        </w:rPr>
        <w:lastRenderedPageBreak/>
        <w:t xml:space="preserve">Ⅰ　</w:t>
      </w:r>
      <w:r w:rsidR="007C001E">
        <w:rPr>
          <w:rFonts w:hint="eastAsia"/>
          <w:b/>
          <w:sz w:val="32"/>
          <w:szCs w:val="32"/>
        </w:rPr>
        <w:t>一般意見</w:t>
      </w:r>
    </w:p>
    <w:p w:rsidR="00E3586E" w:rsidRPr="0021198A" w:rsidRDefault="00E3586E" w:rsidP="00C46550">
      <w:pPr>
        <w:rPr>
          <w:b/>
          <w:sz w:val="24"/>
          <w:szCs w:val="24"/>
        </w:rPr>
      </w:pPr>
      <w:r w:rsidRPr="0021198A">
        <w:rPr>
          <w:rFonts w:hint="eastAsia"/>
          <w:b/>
          <w:sz w:val="24"/>
          <w:szCs w:val="24"/>
        </w:rPr>
        <w:t>民営化</w:t>
      </w:r>
      <w:r w:rsidR="00973F64">
        <w:rPr>
          <w:rFonts w:hint="eastAsia"/>
          <w:b/>
          <w:sz w:val="24"/>
          <w:szCs w:val="24"/>
        </w:rPr>
        <w:t>・民間委託</w:t>
      </w:r>
      <w:r w:rsidRPr="0021198A">
        <w:rPr>
          <w:rFonts w:hint="eastAsia"/>
          <w:b/>
          <w:sz w:val="24"/>
          <w:szCs w:val="24"/>
        </w:rPr>
        <w:t>による問題点</w:t>
      </w:r>
    </w:p>
    <w:p w:rsidR="00E3586E" w:rsidRPr="00514D13" w:rsidRDefault="00E3586E" w:rsidP="00C46550">
      <w:pPr>
        <w:rPr>
          <w:szCs w:val="21"/>
        </w:rPr>
      </w:pPr>
      <w:r w:rsidRPr="00514D13">
        <w:rPr>
          <w:rFonts w:hint="eastAsia"/>
          <w:szCs w:val="21"/>
        </w:rPr>
        <w:t>・水質悪化や事故の際の責任の所在</w:t>
      </w:r>
    </w:p>
    <w:p w:rsidR="00E3586E" w:rsidRPr="00514D13" w:rsidRDefault="00E3586E" w:rsidP="00C46550">
      <w:pPr>
        <w:rPr>
          <w:szCs w:val="21"/>
        </w:rPr>
      </w:pPr>
      <w:r w:rsidRPr="00514D13">
        <w:rPr>
          <w:rFonts w:hint="eastAsia"/>
          <w:szCs w:val="21"/>
        </w:rPr>
        <w:t>・経営困難になった際の料金高騰</w:t>
      </w:r>
    </w:p>
    <w:p w:rsidR="00E3586E" w:rsidRPr="00514D13" w:rsidRDefault="00E3586E" w:rsidP="00C46550">
      <w:pPr>
        <w:rPr>
          <w:szCs w:val="21"/>
        </w:rPr>
      </w:pPr>
      <w:r w:rsidRPr="00514D13">
        <w:rPr>
          <w:rFonts w:hint="eastAsia"/>
          <w:szCs w:val="21"/>
        </w:rPr>
        <w:t>・コスト削減による従事者の雇用問題</w:t>
      </w:r>
    </w:p>
    <w:p w:rsidR="00E3586E" w:rsidRPr="00B609E1" w:rsidRDefault="00E3586E" w:rsidP="00C46550">
      <w:pPr>
        <w:rPr>
          <w:sz w:val="22"/>
        </w:rPr>
      </w:pPr>
      <w:r w:rsidRPr="00514D13">
        <w:rPr>
          <w:rFonts w:hint="eastAsia"/>
          <w:szCs w:val="21"/>
        </w:rPr>
        <w:t>・利益追従による必要経費の削減</w:t>
      </w:r>
    </w:p>
    <w:p w:rsidR="00B72A49" w:rsidRDefault="00080579" w:rsidP="005E5AB2">
      <w:pPr>
        <w:jc w:val="left"/>
        <w:rPr>
          <w:b/>
          <w:sz w:val="24"/>
          <w:szCs w:val="24"/>
        </w:rPr>
      </w:pPr>
      <w:r>
        <w:rPr>
          <w:noProof/>
          <w:sz w:val="22"/>
        </w:rPr>
        <mc:AlternateContent>
          <mc:Choice Requires="wps">
            <w:drawing>
              <wp:anchor distT="0" distB="0" distL="114300" distR="114300" simplePos="0" relativeHeight="251662336" behindDoc="0" locked="0" layoutInCell="1" allowOverlap="1">
                <wp:simplePos x="0" y="0"/>
                <wp:positionH relativeFrom="column">
                  <wp:posOffset>2834640</wp:posOffset>
                </wp:positionH>
                <wp:positionV relativeFrom="paragraph">
                  <wp:posOffset>158750</wp:posOffset>
                </wp:positionV>
                <wp:extent cx="2595880" cy="1438275"/>
                <wp:effectExtent l="0" t="0" r="0" b="3175"/>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5880" cy="1438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7514" w:rsidRPr="0021198A" w:rsidRDefault="00047514" w:rsidP="00514D13">
                            <w:pPr>
                              <w:jc w:val="left"/>
                              <w:rPr>
                                <w:b/>
                                <w:sz w:val="24"/>
                                <w:szCs w:val="24"/>
                              </w:rPr>
                            </w:pPr>
                            <w:r w:rsidRPr="0021198A">
                              <w:rPr>
                                <w:rFonts w:hint="eastAsia"/>
                                <w:b/>
                                <w:sz w:val="24"/>
                                <w:szCs w:val="24"/>
                              </w:rPr>
                              <w:t>民営化反対意見</w:t>
                            </w:r>
                          </w:p>
                          <w:p w:rsidR="00047514" w:rsidRPr="00514D13" w:rsidRDefault="00047514" w:rsidP="00514D13">
                            <w:pPr>
                              <w:jc w:val="left"/>
                              <w:rPr>
                                <w:rFonts w:ascii="ＭＳ 明朝"/>
                                <w:szCs w:val="21"/>
                              </w:rPr>
                            </w:pPr>
                            <w:r w:rsidRPr="00514D13">
                              <w:rPr>
                                <w:rFonts w:ascii="ＭＳ 明朝" w:hAnsi="ＭＳ 明朝" w:hint="eastAsia"/>
                                <w:szCs w:val="21"/>
                              </w:rPr>
                              <w:t>・｢水は天からの贈り物｣という考え</w:t>
                            </w:r>
                          </w:p>
                          <w:p w:rsidR="00047514" w:rsidRPr="00514D13" w:rsidRDefault="00047514" w:rsidP="00B72A49">
                            <w:pPr>
                              <w:ind w:left="210" w:hangingChars="100" w:hanging="210"/>
                              <w:jc w:val="left"/>
                              <w:rPr>
                                <w:rFonts w:ascii="ＭＳ 明朝"/>
                                <w:szCs w:val="21"/>
                              </w:rPr>
                            </w:pPr>
                            <w:r w:rsidRPr="00514D13">
                              <w:rPr>
                                <w:rFonts w:ascii="ＭＳ 明朝" w:hAnsi="ＭＳ 明朝" w:hint="eastAsia"/>
                                <w:szCs w:val="21"/>
                              </w:rPr>
                              <w:t>・貧困者に対しても平等に供給しなくてはならないという考え</w:t>
                            </w:r>
                          </w:p>
                          <w:p w:rsidR="00047514" w:rsidRPr="00514D13" w:rsidRDefault="00047514" w:rsidP="00514D13">
                            <w:pPr>
                              <w:jc w:val="left"/>
                              <w:rPr>
                                <w:rFonts w:ascii="ＭＳ 明朝"/>
                                <w:szCs w:val="21"/>
                              </w:rPr>
                            </w:pPr>
                            <w:r w:rsidRPr="00514D13">
                              <w:rPr>
                                <w:rFonts w:ascii="ＭＳ 明朝" w:hAnsi="ＭＳ 明朝" w:hint="eastAsia"/>
                                <w:szCs w:val="21"/>
                              </w:rPr>
                              <w:t>・責任の所在の不透明さ</w:t>
                            </w:r>
                          </w:p>
                          <w:p w:rsidR="00047514" w:rsidRPr="00BC312F" w:rsidRDefault="00047514" w:rsidP="00514D13">
                            <w:pPr>
                              <w:jc w:val="left"/>
                              <w:rPr>
                                <w:rFonts w:ascii="ＭＳ 明朝"/>
                                <w:sz w:val="22"/>
                              </w:rPr>
                            </w:pPr>
                            <w:r w:rsidRPr="00B609E1">
                              <w:rPr>
                                <w:rFonts w:ascii="ＭＳ 明朝" w:hAnsi="ＭＳ 明朝" w:hint="eastAsia"/>
                                <w:sz w:val="22"/>
                              </w:rPr>
                              <w:t>・安全の絶対確保</w:t>
                            </w:r>
                          </w:p>
                          <w:p w:rsidR="00047514" w:rsidRDefault="000475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223.2pt;margin-top:12.5pt;width:204.4pt;height:11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" stroked="f">
                <v:textbox>
                  <w:txbxContent>
                    <w:p w:rsidR="00047514" w:rsidRPr="0021198A" w:rsidRDefault="00047514" w:rsidP="00514D13">
                      <w:pPr>
                        <w:jc w:val="left"/>
                        <w:rPr>
                          <w:b/>
                          <w:sz w:val="24"/>
                          <w:szCs w:val="24"/>
                        </w:rPr>
                      </w:pPr>
                      <w:r w:rsidRPr="0021198A">
                        <w:rPr>
                          <w:rFonts w:hint="eastAsia"/>
                          <w:b/>
                          <w:sz w:val="24"/>
                          <w:szCs w:val="24"/>
                        </w:rPr>
                        <w:t>民営化反対意見</w:t>
                      </w:r>
                    </w:p>
                    <w:p w:rsidR="00047514" w:rsidRPr="00514D13" w:rsidRDefault="00047514" w:rsidP="00514D13">
                      <w:pPr>
                        <w:jc w:val="left"/>
                        <w:rPr>
                          <w:rFonts w:ascii="ＭＳ 明朝"/>
                          <w:szCs w:val="21"/>
                        </w:rPr>
                      </w:pPr>
                      <w:r w:rsidRPr="00514D13">
                        <w:rPr>
                          <w:rFonts w:ascii="ＭＳ 明朝" w:hAnsi="ＭＳ 明朝" w:hint="eastAsia"/>
                          <w:szCs w:val="21"/>
                        </w:rPr>
                        <w:t>・｢水は天からの贈り物｣という考え</w:t>
                      </w:r>
                    </w:p>
                    <w:p w:rsidR="00047514" w:rsidRPr="00514D13" w:rsidRDefault="00047514" w:rsidP="00B72A49">
                      <w:pPr>
                        <w:ind w:left="210" w:hangingChars="100" w:hanging="210"/>
                        <w:jc w:val="left"/>
                        <w:rPr>
                          <w:rFonts w:ascii="ＭＳ 明朝"/>
                          <w:szCs w:val="21"/>
                        </w:rPr>
                      </w:pPr>
                      <w:r w:rsidRPr="00514D13">
                        <w:rPr>
                          <w:rFonts w:ascii="ＭＳ 明朝" w:hAnsi="ＭＳ 明朝" w:hint="eastAsia"/>
                          <w:szCs w:val="21"/>
                        </w:rPr>
                        <w:t>・貧困者に対しても平等に供給しなくてはならないという考え</w:t>
                      </w:r>
                    </w:p>
                    <w:p w:rsidR="00047514" w:rsidRPr="00514D13" w:rsidRDefault="00047514" w:rsidP="00514D13">
                      <w:pPr>
                        <w:jc w:val="left"/>
                        <w:rPr>
                          <w:rFonts w:ascii="ＭＳ 明朝"/>
                          <w:szCs w:val="21"/>
                        </w:rPr>
                      </w:pPr>
                      <w:r w:rsidRPr="00514D13">
                        <w:rPr>
                          <w:rFonts w:ascii="ＭＳ 明朝" w:hAnsi="ＭＳ 明朝" w:hint="eastAsia"/>
                          <w:szCs w:val="21"/>
                        </w:rPr>
                        <w:t>・責任の所在の不透明さ</w:t>
                      </w:r>
                    </w:p>
                    <w:p w:rsidR="00047514" w:rsidRPr="00BC312F" w:rsidRDefault="00047514" w:rsidP="00514D13">
                      <w:pPr>
                        <w:jc w:val="left"/>
                        <w:rPr>
                          <w:rFonts w:ascii="ＭＳ 明朝"/>
                          <w:sz w:val="22"/>
                        </w:rPr>
                      </w:pPr>
                      <w:r w:rsidRPr="00B609E1">
                        <w:rPr>
                          <w:rFonts w:ascii="ＭＳ 明朝" w:hAnsi="ＭＳ 明朝" w:hint="eastAsia"/>
                          <w:sz w:val="22"/>
                        </w:rPr>
                        <w:t>・安全の絶対確保</w:t>
                      </w:r>
                    </w:p>
                    <w:p w:rsidR="00047514" w:rsidRDefault="00047514"/>
                  </w:txbxContent>
                </v:textbox>
              </v:shape>
            </w:pict>
          </mc:Fallback>
        </mc:AlternateContent>
      </w:r>
    </w:p>
    <w:p w:rsidR="00E3586E" w:rsidRPr="0021198A" w:rsidRDefault="00E3586E" w:rsidP="005E5AB2">
      <w:pPr>
        <w:jc w:val="left"/>
        <w:rPr>
          <w:b/>
          <w:sz w:val="24"/>
          <w:szCs w:val="24"/>
          <w:lang w:eastAsia="zh-TW"/>
        </w:rPr>
      </w:pPr>
      <w:r w:rsidRPr="0021198A">
        <w:rPr>
          <w:rFonts w:hint="eastAsia"/>
          <w:b/>
          <w:sz w:val="24"/>
          <w:szCs w:val="24"/>
          <w:lang w:eastAsia="zh-TW"/>
        </w:rPr>
        <w:t>民営化推進意見</w:t>
      </w:r>
      <w:r w:rsidR="00B72A49">
        <w:rPr>
          <w:rFonts w:hint="eastAsia"/>
          <w:b/>
          <w:sz w:val="24"/>
          <w:szCs w:val="24"/>
          <w:lang w:eastAsia="zh-TW"/>
        </w:rPr>
        <w:t xml:space="preserve">　　　　　　　　　　　　　　　　　　　　　　　　　　</w:t>
      </w:r>
    </w:p>
    <w:p w:rsidR="00E3586E" w:rsidRPr="00514D13" w:rsidRDefault="00E3586E" w:rsidP="00C7555E">
      <w:pPr>
        <w:jc w:val="left"/>
        <w:rPr>
          <w:szCs w:val="21"/>
        </w:rPr>
      </w:pPr>
      <w:r w:rsidRPr="00514D13">
        <w:rPr>
          <w:rFonts w:hint="eastAsia"/>
          <w:szCs w:val="21"/>
        </w:rPr>
        <w:t>・公共部門の民営化によるビジネスチャンス</w:t>
      </w:r>
    </w:p>
    <w:p w:rsidR="00E3586E" w:rsidRPr="00514D13" w:rsidRDefault="00E3586E" w:rsidP="00C7555E">
      <w:pPr>
        <w:jc w:val="left"/>
        <w:rPr>
          <w:szCs w:val="21"/>
        </w:rPr>
      </w:pPr>
      <w:r w:rsidRPr="00514D13">
        <w:rPr>
          <w:rFonts w:hint="eastAsia"/>
          <w:szCs w:val="21"/>
        </w:rPr>
        <w:t>・｢民間でできるものは民間で｣という考え方</w:t>
      </w:r>
    </w:p>
    <w:p w:rsidR="00B72A49" w:rsidRDefault="00E3586E" w:rsidP="00B72A49">
      <w:pPr>
        <w:jc w:val="left"/>
        <w:rPr>
          <w:szCs w:val="21"/>
        </w:rPr>
      </w:pPr>
      <w:r w:rsidRPr="00514D13">
        <w:rPr>
          <w:rFonts w:hint="eastAsia"/>
          <w:szCs w:val="21"/>
        </w:rPr>
        <w:t>・工夫によるコスト削減</w:t>
      </w:r>
    </w:p>
    <w:p w:rsidR="00B72A49" w:rsidRDefault="00B72A49" w:rsidP="00B72A49">
      <w:pPr>
        <w:jc w:val="left"/>
        <w:rPr>
          <w:szCs w:val="21"/>
        </w:rPr>
      </w:pPr>
    </w:p>
    <w:p w:rsidR="000F5C88" w:rsidRDefault="000F5C88" w:rsidP="00B72A49">
      <w:pPr>
        <w:jc w:val="left"/>
        <w:rPr>
          <w:szCs w:val="21"/>
        </w:rPr>
      </w:pPr>
    </w:p>
    <w:p w:rsidR="00B72A49" w:rsidRDefault="00B72A49" w:rsidP="00B72A49">
      <w:pPr>
        <w:jc w:val="left"/>
        <w:rPr>
          <w:szCs w:val="21"/>
        </w:rPr>
      </w:pPr>
    </w:p>
    <w:p w:rsidR="000F5C88" w:rsidRPr="000F5C88" w:rsidRDefault="00836567" w:rsidP="000F5C88">
      <w:pPr>
        <w:jc w:val="left"/>
        <w:rPr>
          <w:b/>
          <w:szCs w:val="21"/>
        </w:rPr>
      </w:pPr>
      <w:r>
        <w:rPr>
          <w:rFonts w:hint="eastAsia"/>
          <w:b/>
          <w:szCs w:val="21"/>
        </w:rPr>
        <w:t>図</w:t>
      </w:r>
      <w:r>
        <w:rPr>
          <w:rFonts w:hint="eastAsia"/>
          <w:b/>
          <w:szCs w:val="21"/>
        </w:rPr>
        <w:t>3</w:t>
      </w:r>
    </w:p>
    <w:p w:rsidR="00E3586E" w:rsidRDefault="00DA1044" w:rsidP="00D95E49">
      <w:pPr>
        <w:jc w:val="left"/>
        <w:rPr>
          <w:rFonts w:ascii="ＭＳ 明朝"/>
          <w:b/>
          <w:sz w:val="22"/>
        </w:rPr>
      </w:pPr>
      <w:r>
        <w:rPr>
          <w:rFonts w:ascii="ＭＳ 明朝"/>
          <w:b/>
          <w:noProof/>
          <w:sz w:val="22"/>
        </w:rPr>
        <w:drawing>
          <wp:inline distT="0" distB="0" distL="0" distR="0">
            <wp:extent cx="5172075" cy="1257300"/>
            <wp:effectExtent l="19050" t="0" r="9525" b="19050"/>
            <wp:docPr id="6" name="図表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CE43D6" w:rsidRDefault="00CE43D6" w:rsidP="00D95E49">
      <w:pPr>
        <w:jc w:val="left"/>
        <w:rPr>
          <w:rFonts w:ascii="ＭＳ 明朝" w:hAnsi="ＭＳ 明朝"/>
          <w:sz w:val="22"/>
        </w:rPr>
      </w:pPr>
    </w:p>
    <w:p w:rsidR="00B72A49" w:rsidRPr="00712004" w:rsidRDefault="00CE43D6" w:rsidP="00712004">
      <w:pPr>
        <w:jc w:val="left"/>
        <w:rPr>
          <w:rFonts w:ascii="ＭＳ 明朝"/>
          <w:szCs w:val="21"/>
        </w:rPr>
      </w:pPr>
      <w:r w:rsidRPr="00CE43D6">
        <w:rPr>
          <w:rFonts w:ascii="ＭＳ 明朝" w:hAnsi="ＭＳ 明朝" w:hint="eastAsia"/>
          <w:szCs w:val="21"/>
        </w:rPr>
        <w:t>※</w:t>
      </w:r>
      <w:r w:rsidR="00E3586E" w:rsidRPr="00CE43D6">
        <w:rPr>
          <w:rFonts w:ascii="ＭＳ 明朝" w:hAnsi="ＭＳ 明朝" w:hint="eastAsia"/>
          <w:szCs w:val="21"/>
        </w:rPr>
        <w:t>賛成意見は安全を無視している訳ではないが、民間企業に任せるということになれば第一目的は利益の追求になってしまう。利益と安全が＝になる方法を考えなければならない。</w:t>
      </w:r>
    </w:p>
    <w:p w:rsidR="00712004" w:rsidRPr="00712004" w:rsidRDefault="00712004" w:rsidP="008F10A5">
      <w:pPr>
        <w:pStyle w:val="a3"/>
        <w:ind w:leftChars="0" w:left="0"/>
        <w:jc w:val="left"/>
        <w:rPr>
          <w:rFonts w:ascii="ＭＳ 明朝" w:hAnsi="ＭＳ 明朝"/>
          <w:b/>
          <w:szCs w:val="21"/>
        </w:rPr>
      </w:pPr>
    </w:p>
    <w:p w:rsidR="00E3586E" w:rsidRPr="008F10A5" w:rsidRDefault="008F10A5" w:rsidP="008F10A5">
      <w:pPr>
        <w:pStyle w:val="a3"/>
        <w:ind w:leftChars="0" w:left="0"/>
        <w:jc w:val="left"/>
        <w:rPr>
          <w:rFonts w:ascii="ＭＳ 明朝"/>
          <w:b/>
          <w:sz w:val="32"/>
          <w:szCs w:val="32"/>
        </w:rPr>
      </w:pPr>
      <w:r w:rsidRPr="008F10A5">
        <w:rPr>
          <w:rFonts w:ascii="ＭＳ 明朝" w:hAnsi="ＭＳ 明朝" w:hint="eastAsia"/>
          <w:b/>
          <w:sz w:val="32"/>
          <w:szCs w:val="32"/>
        </w:rPr>
        <w:t>Ⅱ</w:t>
      </w:r>
      <w:r w:rsidR="0098774A">
        <w:rPr>
          <w:rFonts w:ascii="ＭＳ 明朝" w:hAnsi="ＭＳ 明朝" w:hint="eastAsia"/>
          <w:b/>
          <w:sz w:val="32"/>
          <w:szCs w:val="32"/>
        </w:rPr>
        <w:t xml:space="preserve">　</w:t>
      </w:r>
      <w:r w:rsidR="00E3586E" w:rsidRPr="008F10A5">
        <w:rPr>
          <w:rFonts w:ascii="ＭＳ 明朝" w:hAnsi="ＭＳ 明朝" w:hint="eastAsia"/>
          <w:b/>
          <w:sz w:val="32"/>
          <w:szCs w:val="32"/>
        </w:rPr>
        <w:t>日本の現状</w:t>
      </w:r>
    </w:p>
    <w:p w:rsidR="00E3586E" w:rsidRPr="00F04F10" w:rsidRDefault="00E3586E" w:rsidP="00F04F10">
      <w:pPr>
        <w:ind w:firstLineChars="100" w:firstLine="210"/>
        <w:jc w:val="left"/>
        <w:rPr>
          <w:rFonts w:ascii="ＭＳ 明朝"/>
          <w:szCs w:val="21"/>
        </w:rPr>
      </w:pPr>
      <w:r w:rsidRPr="00F04F10">
        <w:rPr>
          <w:rFonts w:ascii="ＭＳ 明朝" w:hAnsi="ＭＳ 明朝" w:hint="eastAsia"/>
          <w:szCs w:val="21"/>
        </w:rPr>
        <w:t>日本の水</w:t>
      </w:r>
      <w:r w:rsidR="00944EFC">
        <w:rPr>
          <w:rFonts w:ascii="ＭＳ 明朝" w:hAnsi="ＭＳ 明朝" w:hint="eastAsia"/>
          <w:szCs w:val="21"/>
        </w:rPr>
        <w:t>道</w:t>
      </w:r>
      <w:r w:rsidRPr="00F04F10">
        <w:rPr>
          <w:rFonts w:ascii="ＭＳ 明朝" w:hAnsi="ＭＳ 明朝" w:hint="eastAsia"/>
          <w:szCs w:val="21"/>
        </w:rPr>
        <w:t>事業の完全民営</w:t>
      </w:r>
      <w:r w:rsidR="00E15A7E">
        <w:rPr>
          <w:rFonts w:ascii="ＭＳ 明朝" w:hAnsi="ＭＳ 明朝" w:hint="eastAsia"/>
          <w:szCs w:val="21"/>
        </w:rPr>
        <w:t>化は</w:t>
      </w:r>
      <w:r w:rsidR="00AF34C3">
        <w:rPr>
          <w:rFonts w:ascii="ＭＳ 明朝" w:hAnsi="ＭＳ 明朝" w:hint="eastAsia"/>
          <w:szCs w:val="21"/>
        </w:rPr>
        <w:t>難しい。ライフラインは責任が重いため、安易な民営化は</w:t>
      </w:r>
      <w:r w:rsidRPr="00F04F10">
        <w:rPr>
          <w:rFonts w:ascii="ＭＳ 明朝" w:hAnsi="ＭＳ 明朝" w:hint="eastAsia"/>
          <w:szCs w:val="21"/>
        </w:rPr>
        <w:t>危険である。</w:t>
      </w:r>
    </w:p>
    <w:p w:rsidR="00E3586E" w:rsidRPr="00F04F10" w:rsidRDefault="008F10A5" w:rsidP="00F04F10">
      <w:pPr>
        <w:ind w:firstLineChars="100" w:firstLine="210"/>
        <w:jc w:val="left"/>
        <w:rPr>
          <w:rFonts w:ascii="ＭＳ 明朝"/>
          <w:szCs w:val="21"/>
        </w:rPr>
      </w:pPr>
      <w:r w:rsidRPr="00F04F10">
        <w:rPr>
          <w:rFonts w:ascii="ＭＳ 明朝" w:hAnsi="ＭＳ 明朝" w:hint="eastAsia"/>
          <w:szCs w:val="21"/>
        </w:rPr>
        <w:t>そのため日本では、</w:t>
      </w:r>
      <w:r w:rsidR="00E3586E" w:rsidRPr="00F04F10">
        <w:rPr>
          <w:rFonts w:ascii="ＭＳ 明朝" w:hAnsi="ＭＳ 明朝"/>
          <w:szCs w:val="21"/>
        </w:rPr>
        <w:t>2001</w:t>
      </w:r>
      <w:r w:rsidRPr="00F04F10">
        <w:rPr>
          <w:rFonts w:ascii="ＭＳ 明朝" w:hAnsi="ＭＳ 明朝" w:hint="eastAsia"/>
          <w:szCs w:val="21"/>
        </w:rPr>
        <w:t>年水道法改正により</w:t>
      </w:r>
      <w:r w:rsidR="00E3586E" w:rsidRPr="00F04F10">
        <w:rPr>
          <w:rFonts w:ascii="ＭＳ 明朝" w:hAnsi="ＭＳ 明朝" w:hint="eastAsia"/>
          <w:szCs w:val="21"/>
        </w:rPr>
        <w:t>包括的民間委託が可能となった。</w:t>
      </w:r>
    </w:p>
    <w:p w:rsidR="00E3586E" w:rsidRPr="00F04F10" w:rsidRDefault="00E3586E" w:rsidP="00B609E1">
      <w:pPr>
        <w:jc w:val="left"/>
        <w:rPr>
          <w:rFonts w:ascii="ＭＳ 明朝"/>
          <w:szCs w:val="21"/>
        </w:rPr>
      </w:pPr>
    </w:p>
    <w:p w:rsidR="00913F2E" w:rsidRPr="00F04F10" w:rsidRDefault="00913F2E" w:rsidP="00B609E1">
      <w:pPr>
        <w:jc w:val="left"/>
        <w:rPr>
          <w:rFonts w:ascii="ＭＳ 明朝"/>
          <w:szCs w:val="21"/>
        </w:rPr>
      </w:pPr>
      <w:r w:rsidRPr="00F04F10">
        <w:rPr>
          <w:rFonts w:ascii="ＭＳ 明朝" w:hint="eastAsia"/>
          <w:szCs w:val="21"/>
        </w:rPr>
        <w:t>包括</w:t>
      </w:r>
      <w:r w:rsidR="0052085C">
        <w:rPr>
          <w:rFonts w:ascii="ＭＳ 明朝" w:hint="eastAsia"/>
          <w:szCs w:val="21"/>
        </w:rPr>
        <w:t>的</w:t>
      </w:r>
      <w:r w:rsidRPr="00F04F10">
        <w:rPr>
          <w:rFonts w:ascii="ＭＳ 明朝" w:hint="eastAsia"/>
          <w:szCs w:val="21"/>
        </w:rPr>
        <w:t>民間委託･･･民間企業の創意工夫によって、より効率的なサービスが提供できるように、一つのまとまりとしての業務を、複数年度契約・性能発注方式で委託するものである。</w:t>
      </w:r>
    </w:p>
    <w:p w:rsidR="00EE3409" w:rsidRPr="00F04F10" w:rsidRDefault="00EE3409" w:rsidP="00B609E1">
      <w:pPr>
        <w:jc w:val="left"/>
        <w:rPr>
          <w:rFonts w:ascii="ＭＳ 明朝"/>
          <w:szCs w:val="21"/>
        </w:rPr>
      </w:pPr>
    </w:p>
    <w:p w:rsidR="00712004" w:rsidRDefault="00712004" w:rsidP="00B609E1">
      <w:pPr>
        <w:jc w:val="left"/>
        <w:rPr>
          <w:rFonts w:ascii="ＭＳ 明朝"/>
          <w:szCs w:val="21"/>
        </w:rPr>
      </w:pPr>
    </w:p>
    <w:p w:rsidR="00874498" w:rsidRDefault="00874498" w:rsidP="00B609E1">
      <w:pPr>
        <w:jc w:val="left"/>
        <w:rPr>
          <w:rFonts w:ascii="ＭＳ 明朝"/>
          <w:szCs w:val="21"/>
        </w:rPr>
      </w:pPr>
    </w:p>
    <w:p w:rsidR="00913F2E" w:rsidRPr="00F04F10" w:rsidRDefault="00EE3409" w:rsidP="00B609E1">
      <w:pPr>
        <w:jc w:val="left"/>
        <w:rPr>
          <w:rFonts w:ascii="ＭＳ 明朝"/>
          <w:szCs w:val="21"/>
        </w:rPr>
      </w:pPr>
      <w:r w:rsidRPr="00F04F10">
        <w:rPr>
          <w:rFonts w:ascii="ＭＳ 明朝" w:hint="eastAsia"/>
          <w:szCs w:val="21"/>
        </w:rPr>
        <w:lastRenderedPageBreak/>
        <w:t>実施している例</w:t>
      </w:r>
    </w:p>
    <w:p w:rsidR="00944EFC" w:rsidRDefault="00EE3409" w:rsidP="0021383A">
      <w:pPr>
        <w:jc w:val="left"/>
        <w:rPr>
          <w:rFonts w:ascii="ＭＳ 明朝"/>
          <w:szCs w:val="21"/>
        </w:rPr>
      </w:pPr>
      <w:r w:rsidRPr="00F04F10">
        <w:rPr>
          <w:rFonts w:ascii="ＭＳ 明朝" w:hint="eastAsia"/>
          <w:szCs w:val="21"/>
        </w:rPr>
        <w:t>・福島県会津若松市</w:t>
      </w:r>
      <w:r w:rsidR="00944EFC">
        <w:rPr>
          <w:rFonts w:ascii="ＭＳ 明朝" w:hint="eastAsia"/>
          <w:szCs w:val="21"/>
        </w:rPr>
        <w:t>・・・年間7700万円のコスト削減を見込んでいる</w:t>
      </w:r>
    </w:p>
    <w:p w:rsidR="00EE3409" w:rsidRPr="00944EFC" w:rsidRDefault="00EE3409" w:rsidP="0021383A">
      <w:pPr>
        <w:jc w:val="left"/>
        <w:rPr>
          <w:rFonts w:ascii="ＭＳ 明朝"/>
          <w:szCs w:val="21"/>
        </w:rPr>
      </w:pPr>
      <w:r w:rsidRPr="00F04F10">
        <w:rPr>
          <w:rFonts w:ascii="ＭＳ 明朝" w:hint="eastAsia"/>
          <w:szCs w:val="21"/>
        </w:rPr>
        <w:t>・群馬県太田市</w:t>
      </w:r>
      <w:r w:rsidR="00944EFC">
        <w:rPr>
          <w:rFonts w:ascii="ＭＳ 明朝" w:hint="eastAsia"/>
          <w:szCs w:val="21"/>
        </w:rPr>
        <w:t>・・・・・2007～2008年で、約2億円のコスト削減</w:t>
      </w:r>
    </w:p>
    <w:p w:rsidR="00EE3409" w:rsidRPr="00F04F10" w:rsidRDefault="00EE3409" w:rsidP="0021383A">
      <w:pPr>
        <w:jc w:val="left"/>
        <w:rPr>
          <w:rFonts w:ascii="ＭＳ 明朝"/>
          <w:szCs w:val="21"/>
        </w:rPr>
      </w:pPr>
      <w:r w:rsidRPr="00F04F10">
        <w:rPr>
          <w:rFonts w:ascii="ＭＳ 明朝" w:hint="eastAsia"/>
          <w:szCs w:val="21"/>
        </w:rPr>
        <w:t>・岩手県紫波町</w:t>
      </w:r>
      <w:r w:rsidR="00944EFC">
        <w:rPr>
          <w:rFonts w:ascii="ＭＳ 明朝" w:hint="eastAsia"/>
          <w:szCs w:val="21"/>
        </w:rPr>
        <w:t>・・・・・1億8800万円のコスト削減</w:t>
      </w:r>
    </w:p>
    <w:p w:rsidR="0021383A" w:rsidRDefault="00EE3409" w:rsidP="0021383A">
      <w:pPr>
        <w:jc w:val="left"/>
        <w:rPr>
          <w:rFonts w:ascii="ＭＳ 明朝"/>
          <w:szCs w:val="21"/>
        </w:rPr>
      </w:pPr>
      <w:r w:rsidRPr="00F04F10">
        <w:rPr>
          <w:rFonts w:ascii="ＭＳ 明朝" w:hint="eastAsia"/>
          <w:szCs w:val="21"/>
        </w:rPr>
        <w:t>・福島県坂井市</w:t>
      </w:r>
      <w:r w:rsidR="00944EFC">
        <w:rPr>
          <w:rFonts w:ascii="ＭＳ 明朝" w:hint="eastAsia"/>
          <w:szCs w:val="21"/>
        </w:rPr>
        <w:t>・・・・・人員の削減およびコスト削減</w:t>
      </w:r>
    </w:p>
    <w:p w:rsidR="00913F2E" w:rsidRPr="00F04F10" w:rsidRDefault="00080579" w:rsidP="0021383A">
      <w:pPr>
        <w:ind w:firstLineChars="100" w:firstLine="210"/>
        <w:jc w:val="left"/>
        <w:rPr>
          <w:rFonts w:ascii="ＭＳ 明朝"/>
          <w:szCs w:val="21"/>
        </w:rPr>
      </w:pPr>
      <w:r>
        <w:rPr>
          <w:noProof/>
          <w:szCs w:val="21"/>
        </w:rPr>
        <mc:AlternateContent>
          <mc:Choice Requires="wps">
            <w:drawing>
              <wp:anchor distT="0" distB="0" distL="114300" distR="114300" simplePos="0" relativeHeight="251682816" behindDoc="0" locked="0" layoutInCell="1" allowOverlap="1">
                <wp:simplePos x="0" y="0"/>
                <wp:positionH relativeFrom="column">
                  <wp:posOffset>-118110</wp:posOffset>
                </wp:positionH>
                <wp:positionV relativeFrom="paragraph">
                  <wp:posOffset>177800</wp:posOffset>
                </wp:positionV>
                <wp:extent cx="2238375" cy="809625"/>
                <wp:effectExtent l="5715" t="6350" r="13335" b="12700"/>
                <wp:wrapNone/>
                <wp:docPr id="14"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8375" cy="8096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1" o:spid="_x0000_s1026" type="#_x0000_t185" style="position:absolute;left:0;text-align:left;margin-left:-9.3pt;margin-top:14pt;width:176.25pt;height:63.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">
                <v:textbox inset="5.85pt,.7pt,5.85pt,.7pt"/>
              </v:shape>
            </w:pict>
          </mc:Fallback>
        </mc:AlternateContent>
      </w:r>
      <w:r>
        <w:rPr>
          <w:noProof/>
          <w:szCs w:val="21"/>
        </w:rPr>
        <mc:AlternateContent>
          <mc:Choice Requires="wps">
            <w:drawing>
              <wp:anchor distT="0" distB="0" distL="114300" distR="114300" simplePos="0" relativeHeight="251681792" behindDoc="0" locked="0" layoutInCell="1" allowOverlap="1">
                <wp:simplePos x="0" y="0"/>
                <wp:positionH relativeFrom="column">
                  <wp:posOffset>2358390</wp:posOffset>
                </wp:positionH>
                <wp:positionV relativeFrom="paragraph">
                  <wp:posOffset>177800</wp:posOffset>
                </wp:positionV>
                <wp:extent cx="2438400" cy="809625"/>
                <wp:effectExtent l="5715" t="6350" r="13335" b="12700"/>
                <wp:wrapNone/>
                <wp:docPr id="1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0" cy="8096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47514" w:rsidRDefault="0004751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8" type="#_x0000_t185" style="position:absolute;left:0;text-align:left;margin-left:185.7pt;margin-top:14pt;width:192pt;height:63.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">
                <v:textbox inset="5.85pt,.7pt,5.85pt,.7pt">
                  <w:txbxContent>
                    <w:p w:rsidR="00047514" w:rsidRDefault="00047514"/>
                  </w:txbxContent>
                </v:textbox>
              </v:shape>
            </w:pict>
          </mc:Fallback>
        </mc:AlternateContent>
      </w:r>
      <w:r>
        <w:rPr>
          <w:noProof/>
          <w:szCs w:val="21"/>
        </w:rPr>
        <mc:AlternateContent>
          <mc:Choice Requires="wps">
            <w:drawing>
              <wp:anchor distT="0" distB="0" distL="114300" distR="114300" simplePos="0" relativeHeight="251660288" behindDoc="0" locked="0" layoutInCell="1" allowOverlap="1">
                <wp:simplePos x="0" y="0"/>
                <wp:positionH relativeFrom="column">
                  <wp:posOffset>2358390</wp:posOffset>
                </wp:positionH>
                <wp:positionV relativeFrom="paragraph">
                  <wp:posOffset>177800</wp:posOffset>
                </wp:positionV>
                <wp:extent cx="2987675" cy="809625"/>
                <wp:effectExtent l="0" t="0" r="0" b="3175"/>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7675"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7514" w:rsidRPr="00460136" w:rsidRDefault="00047514" w:rsidP="00BC312F">
                            <w:pPr>
                              <w:jc w:val="left"/>
                              <w:rPr>
                                <w:rFonts w:ascii="ＭＳ 明朝"/>
                                <w:sz w:val="22"/>
                              </w:rPr>
                            </w:pPr>
                            <w:r w:rsidRPr="00460136">
                              <w:rPr>
                                <w:rFonts w:ascii="ＭＳ 明朝" w:hAnsi="ＭＳ 明朝" w:hint="eastAsia"/>
                                <w:sz w:val="22"/>
                              </w:rPr>
                              <w:t>包括的民間委託による</w:t>
                            </w:r>
                            <w:r w:rsidRPr="00DE1D48">
                              <w:rPr>
                                <w:rFonts w:ascii="ＭＳ 明朝" w:hAnsi="ＭＳ 明朝" w:hint="eastAsia"/>
                                <w:sz w:val="22"/>
                              </w:rPr>
                              <w:t>デメリット</w:t>
                            </w:r>
                          </w:p>
                          <w:p w:rsidR="00047514" w:rsidRDefault="00047514" w:rsidP="00BC312F">
                            <w:pPr>
                              <w:jc w:val="left"/>
                              <w:rPr>
                                <w:rFonts w:ascii="ＭＳ 明朝"/>
                                <w:sz w:val="22"/>
                              </w:rPr>
                            </w:pPr>
                            <w:r>
                              <w:rPr>
                                <w:rFonts w:ascii="ＭＳ 明朝" w:hAnsi="ＭＳ 明朝" w:hint="eastAsia"/>
                                <w:sz w:val="22"/>
                              </w:rPr>
                              <w:t>・技術的専門性の喪失</w:t>
                            </w:r>
                          </w:p>
                          <w:p w:rsidR="00047514" w:rsidRDefault="00047514" w:rsidP="00BC312F">
                            <w:r>
                              <w:rPr>
                                <w:rFonts w:ascii="ＭＳ 明朝" w:hAnsi="ＭＳ 明朝" w:hint="eastAsia"/>
                                <w:sz w:val="22"/>
                              </w:rPr>
                              <w:t>・非常時の対応による不安</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left:0;text-align:left;margin-left:185.7pt;margin-top:14pt;width:235.2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" stroked="f">
                <v:textbox>
                  <w:txbxContent>
                    <w:p w:rsidR="00047514" w:rsidRPr="00460136" w:rsidRDefault="00047514" w:rsidP="00BC312F">
                      <w:pPr>
                        <w:jc w:val="left"/>
                        <w:rPr>
                          <w:rFonts w:ascii="ＭＳ 明朝"/>
                          <w:sz w:val="22"/>
                        </w:rPr>
                      </w:pPr>
                      <w:r w:rsidRPr="00460136">
                        <w:rPr>
                          <w:rFonts w:ascii="ＭＳ 明朝" w:hAnsi="ＭＳ 明朝" w:hint="eastAsia"/>
                          <w:sz w:val="22"/>
                        </w:rPr>
                        <w:t>包括的民間委託による</w:t>
                      </w:r>
                      <w:r w:rsidRPr="00DE1D48">
                        <w:rPr>
                          <w:rFonts w:ascii="ＭＳ 明朝" w:hAnsi="ＭＳ 明朝" w:hint="eastAsia"/>
                          <w:sz w:val="22"/>
                        </w:rPr>
                        <w:t>デメリット</w:t>
                      </w:r>
                    </w:p>
                    <w:p w:rsidR="00047514" w:rsidRDefault="00047514" w:rsidP="00BC312F">
                      <w:pPr>
                        <w:jc w:val="left"/>
                        <w:rPr>
                          <w:rFonts w:ascii="ＭＳ 明朝"/>
                          <w:sz w:val="22"/>
                        </w:rPr>
                      </w:pPr>
                      <w:r>
                        <w:rPr>
                          <w:rFonts w:ascii="ＭＳ 明朝" w:hAnsi="ＭＳ 明朝" w:hint="eastAsia"/>
                          <w:sz w:val="22"/>
                        </w:rPr>
                        <w:t>・技術的専門性の喪失</w:t>
                      </w:r>
                    </w:p>
                    <w:p w:rsidR="00047514" w:rsidRDefault="00047514" w:rsidP="00BC312F">
                      <w:r>
                        <w:rPr>
                          <w:rFonts w:ascii="ＭＳ 明朝" w:hAnsi="ＭＳ 明朝" w:hint="eastAsia"/>
                          <w:sz w:val="22"/>
                        </w:rPr>
                        <w:t>・非常時の対応による不安</w:t>
                      </w:r>
                    </w:p>
                  </w:txbxContent>
                </v:textbox>
              </v:shape>
            </w:pict>
          </mc:Fallback>
        </mc:AlternateContent>
      </w:r>
    </w:p>
    <w:p w:rsidR="00E3586E" w:rsidRPr="00F04F10" w:rsidRDefault="00E3586E" w:rsidP="00B609E1">
      <w:pPr>
        <w:jc w:val="left"/>
        <w:rPr>
          <w:rFonts w:ascii="ＭＳ 明朝"/>
          <w:szCs w:val="21"/>
        </w:rPr>
      </w:pPr>
      <w:r w:rsidRPr="00F04F10">
        <w:rPr>
          <w:rFonts w:ascii="ＭＳ 明朝" w:hAnsi="ＭＳ 明朝" w:hint="eastAsia"/>
          <w:szCs w:val="21"/>
        </w:rPr>
        <w:t>包括的民間委託による</w:t>
      </w:r>
      <w:r w:rsidRPr="00DE1D48">
        <w:rPr>
          <w:rFonts w:ascii="ＭＳ 明朝" w:hAnsi="ＭＳ 明朝" w:hint="eastAsia"/>
          <w:szCs w:val="21"/>
        </w:rPr>
        <w:t>メリット</w:t>
      </w:r>
    </w:p>
    <w:p w:rsidR="00E3586E" w:rsidRPr="00F04F10" w:rsidRDefault="00E3586E" w:rsidP="00B609E1">
      <w:pPr>
        <w:jc w:val="left"/>
        <w:rPr>
          <w:rFonts w:ascii="ＭＳ 明朝"/>
          <w:szCs w:val="21"/>
        </w:rPr>
      </w:pPr>
      <w:r w:rsidRPr="00F04F10">
        <w:rPr>
          <w:rFonts w:ascii="ＭＳ 明朝" w:hAnsi="ＭＳ 明朝" w:hint="eastAsia"/>
          <w:szCs w:val="21"/>
        </w:rPr>
        <w:t>・包括化によるコスト削減</w:t>
      </w:r>
    </w:p>
    <w:p w:rsidR="00E3586E" w:rsidRPr="00F04F10" w:rsidRDefault="00E3586E" w:rsidP="00B609E1">
      <w:pPr>
        <w:jc w:val="left"/>
        <w:rPr>
          <w:rFonts w:ascii="ＭＳ 明朝"/>
          <w:szCs w:val="21"/>
        </w:rPr>
      </w:pPr>
      <w:r w:rsidRPr="00F04F10">
        <w:rPr>
          <w:rFonts w:ascii="ＭＳ 明朝" w:hAnsi="ＭＳ 明朝" w:hint="eastAsia"/>
          <w:szCs w:val="21"/>
        </w:rPr>
        <w:t>・維持管理業務の効率化</w:t>
      </w:r>
    </w:p>
    <w:p w:rsidR="00F04F10" w:rsidRPr="00F04F10" w:rsidRDefault="00F04F10" w:rsidP="00B609E1">
      <w:pPr>
        <w:jc w:val="left"/>
        <w:rPr>
          <w:rFonts w:ascii="ＭＳ 明朝"/>
          <w:szCs w:val="21"/>
        </w:rPr>
      </w:pPr>
    </w:p>
    <w:p w:rsidR="0021383A" w:rsidRDefault="00101CEB" w:rsidP="008F10A5">
      <w:pPr>
        <w:rPr>
          <w:szCs w:val="21"/>
        </w:rPr>
      </w:pPr>
      <w:r w:rsidRPr="00F04F10">
        <w:rPr>
          <w:rFonts w:hint="eastAsia"/>
          <w:b/>
          <w:szCs w:val="21"/>
        </w:rPr>
        <w:t xml:space="preserve">　</w:t>
      </w:r>
      <w:r w:rsidR="004D79A8">
        <w:rPr>
          <w:rFonts w:hint="eastAsia"/>
          <w:szCs w:val="21"/>
        </w:rPr>
        <w:t>全部委託することによりコスト削減面で</w:t>
      </w:r>
      <w:r w:rsidR="00BC312F" w:rsidRPr="00F04F10">
        <w:rPr>
          <w:rFonts w:hint="eastAsia"/>
          <w:szCs w:val="21"/>
        </w:rPr>
        <w:t>成果は出ている。ではこのまま民営化</w:t>
      </w:r>
      <w:r w:rsidR="00AF34C3">
        <w:rPr>
          <w:rFonts w:hint="eastAsia"/>
          <w:szCs w:val="21"/>
        </w:rPr>
        <w:t>、民間委託</w:t>
      </w:r>
      <w:r w:rsidR="00BC312F" w:rsidRPr="00F04F10">
        <w:rPr>
          <w:rFonts w:hint="eastAsia"/>
          <w:szCs w:val="21"/>
        </w:rPr>
        <w:t>を進めてもいいのではないか。安全面、政治面、水倫理の面で海外の事例を見ていく</w:t>
      </w:r>
      <w:r w:rsidR="00BC312F" w:rsidRPr="00BC312F">
        <w:rPr>
          <w:rFonts w:hint="eastAsia"/>
          <w:szCs w:val="21"/>
        </w:rPr>
        <w:t>。</w:t>
      </w:r>
    </w:p>
    <w:p w:rsidR="008358EA" w:rsidRPr="008358EA" w:rsidRDefault="008358EA" w:rsidP="008F10A5">
      <w:pPr>
        <w:rPr>
          <w:szCs w:val="21"/>
        </w:rPr>
      </w:pPr>
    </w:p>
    <w:p w:rsidR="00E3586E" w:rsidRPr="008358EA" w:rsidRDefault="008F10A5" w:rsidP="008358EA">
      <w:pPr>
        <w:rPr>
          <w:b/>
          <w:sz w:val="32"/>
          <w:szCs w:val="32"/>
        </w:rPr>
      </w:pPr>
      <w:r w:rsidRPr="008F10A5">
        <w:rPr>
          <w:rFonts w:hint="eastAsia"/>
          <w:b/>
          <w:sz w:val="32"/>
          <w:szCs w:val="32"/>
        </w:rPr>
        <w:t>Ⅲ</w:t>
      </w:r>
      <w:r w:rsidR="0098774A">
        <w:rPr>
          <w:rFonts w:hint="eastAsia"/>
          <w:b/>
          <w:sz w:val="32"/>
          <w:szCs w:val="32"/>
        </w:rPr>
        <w:t xml:space="preserve">　</w:t>
      </w:r>
      <w:r w:rsidR="00E3586E" w:rsidRPr="008F10A5">
        <w:rPr>
          <w:rFonts w:hint="eastAsia"/>
          <w:b/>
          <w:sz w:val="32"/>
          <w:szCs w:val="32"/>
        </w:rPr>
        <w:t>海外の事例</w:t>
      </w:r>
    </w:p>
    <w:p w:rsidR="00E3586E" w:rsidRPr="0021383A" w:rsidRDefault="00E3586E" w:rsidP="004877C3">
      <w:pPr>
        <w:jc w:val="left"/>
        <w:rPr>
          <w:rFonts w:ascii="ＭＳ 明朝"/>
          <w:b/>
          <w:sz w:val="22"/>
        </w:rPr>
      </w:pPr>
      <w:r w:rsidRPr="0021383A">
        <w:rPr>
          <w:rFonts w:ascii="ＭＳ 明朝" w:hAnsi="ＭＳ 明朝" w:hint="eastAsia"/>
          <w:b/>
          <w:sz w:val="22"/>
        </w:rPr>
        <w:t>先進国の現状</w:t>
      </w:r>
    </w:p>
    <w:p w:rsidR="00E3586E" w:rsidRPr="008358EA" w:rsidRDefault="00E3586E" w:rsidP="00C46550">
      <w:pPr>
        <w:tabs>
          <w:tab w:val="left" w:pos="1610"/>
        </w:tabs>
        <w:rPr>
          <w:szCs w:val="21"/>
        </w:rPr>
      </w:pPr>
      <w:r w:rsidRPr="008358EA">
        <w:rPr>
          <w:rFonts w:hint="eastAsia"/>
          <w:szCs w:val="21"/>
        </w:rPr>
        <w:t>イギリスの水</w:t>
      </w:r>
      <w:r w:rsidR="00944EFC">
        <w:rPr>
          <w:rFonts w:hint="eastAsia"/>
          <w:szCs w:val="21"/>
        </w:rPr>
        <w:t>道</w:t>
      </w:r>
      <w:r w:rsidRPr="008358EA">
        <w:rPr>
          <w:rFonts w:hint="eastAsia"/>
          <w:szCs w:val="21"/>
        </w:rPr>
        <w:t>事業完全民営化の背景</w:t>
      </w:r>
    </w:p>
    <w:p w:rsidR="00E3586E" w:rsidRPr="008358EA" w:rsidRDefault="00E3586E" w:rsidP="00C46550">
      <w:pPr>
        <w:tabs>
          <w:tab w:val="left" w:pos="1610"/>
        </w:tabs>
        <w:rPr>
          <w:szCs w:val="21"/>
        </w:rPr>
      </w:pPr>
      <w:r w:rsidRPr="008358EA">
        <w:rPr>
          <w:rFonts w:hint="eastAsia"/>
          <w:szCs w:val="21"/>
        </w:rPr>
        <w:t>・イギリス国内の財政状況悪化による資金調達の必要性</w:t>
      </w:r>
    </w:p>
    <w:p w:rsidR="00E3586E" w:rsidRPr="008358EA" w:rsidRDefault="00E3586E" w:rsidP="00C46550">
      <w:pPr>
        <w:tabs>
          <w:tab w:val="left" w:pos="1610"/>
        </w:tabs>
        <w:rPr>
          <w:szCs w:val="21"/>
        </w:rPr>
      </w:pPr>
      <w:r w:rsidRPr="008358EA">
        <w:rPr>
          <w:rFonts w:hint="eastAsia"/>
          <w:szCs w:val="21"/>
        </w:rPr>
        <w:t>・民営化による政府の支出削減</w:t>
      </w:r>
    </w:p>
    <w:p w:rsidR="00E3586E" w:rsidRPr="008358EA" w:rsidRDefault="00E3586E" w:rsidP="00F96B6C">
      <w:pPr>
        <w:tabs>
          <w:tab w:val="left" w:pos="1610"/>
        </w:tabs>
        <w:rPr>
          <w:szCs w:val="21"/>
        </w:rPr>
      </w:pPr>
      <w:r w:rsidRPr="008358EA">
        <w:rPr>
          <w:rFonts w:hint="eastAsia"/>
          <w:szCs w:val="21"/>
        </w:rPr>
        <w:t>・</w:t>
      </w:r>
      <w:r w:rsidRPr="008358EA">
        <w:rPr>
          <w:szCs w:val="21"/>
        </w:rPr>
        <w:t>EC</w:t>
      </w:r>
      <w:r w:rsidRPr="008358EA">
        <w:rPr>
          <w:rFonts w:hint="eastAsia"/>
          <w:szCs w:val="21"/>
        </w:rPr>
        <w:t>水質基準に伴う設備投資の資金不足</w:t>
      </w:r>
    </w:p>
    <w:p w:rsidR="00E3586E" w:rsidRPr="008358EA" w:rsidRDefault="00E3586E" w:rsidP="00C46550">
      <w:pPr>
        <w:tabs>
          <w:tab w:val="left" w:pos="1610"/>
        </w:tabs>
        <w:rPr>
          <w:szCs w:val="21"/>
        </w:rPr>
      </w:pPr>
      <w:r w:rsidRPr="008358EA">
        <w:rPr>
          <w:rFonts w:hint="eastAsia"/>
          <w:szCs w:val="21"/>
        </w:rPr>
        <w:t>・株式売却による歳入増を期待</w:t>
      </w:r>
    </w:p>
    <w:p w:rsidR="00E3586E" w:rsidRPr="008358EA" w:rsidRDefault="00E3586E" w:rsidP="008358EA">
      <w:pPr>
        <w:tabs>
          <w:tab w:val="left" w:pos="1610"/>
        </w:tabs>
        <w:ind w:leftChars="-100" w:left="210" w:hangingChars="200" w:hanging="420"/>
        <w:rPr>
          <w:szCs w:val="21"/>
        </w:rPr>
      </w:pPr>
      <w:r w:rsidRPr="008358EA">
        <w:rPr>
          <w:rFonts w:hint="eastAsia"/>
          <w:szCs w:val="21"/>
        </w:rPr>
        <w:t xml:space="preserve">　・サービス効率の低下による河川の水質悪化と水質を規制する側と規制される側が同一部門であることによる弊害</w:t>
      </w:r>
    </w:p>
    <w:p w:rsidR="008358EA" w:rsidRDefault="008358EA" w:rsidP="00F04F10">
      <w:pPr>
        <w:tabs>
          <w:tab w:val="left" w:pos="1610"/>
        </w:tabs>
        <w:rPr>
          <w:b/>
          <w:sz w:val="22"/>
        </w:rPr>
      </w:pPr>
    </w:p>
    <w:p w:rsidR="00E3586E" w:rsidRPr="0021383A" w:rsidRDefault="0021383A" w:rsidP="00F04F10">
      <w:pPr>
        <w:tabs>
          <w:tab w:val="left" w:pos="1610"/>
        </w:tabs>
        <w:rPr>
          <w:b/>
          <w:sz w:val="22"/>
        </w:rPr>
      </w:pPr>
      <w:r w:rsidRPr="0021383A">
        <w:rPr>
          <w:rFonts w:hint="eastAsia"/>
          <w:b/>
          <w:sz w:val="22"/>
        </w:rPr>
        <w:t>経緯</w:t>
      </w:r>
    </w:p>
    <w:p w:rsidR="00712004" w:rsidRDefault="00080579" w:rsidP="00307321">
      <w:pPr>
        <w:tabs>
          <w:tab w:val="left" w:pos="1610"/>
        </w:tabs>
        <w:rPr>
          <w:szCs w:val="21"/>
        </w:rPr>
      </w:pPr>
      <w:r>
        <w:rPr>
          <w:noProof/>
          <w:szCs w:val="21"/>
        </w:rPr>
        <mc:AlternateContent>
          <mc:Choice Requires="wps">
            <w:drawing>
              <wp:anchor distT="0" distB="0" distL="114300" distR="114300" simplePos="0" relativeHeight="251683840" behindDoc="0" locked="0" layoutInCell="1" allowOverlap="1">
                <wp:simplePos x="0" y="0"/>
                <wp:positionH relativeFrom="column">
                  <wp:posOffset>-118110</wp:posOffset>
                </wp:positionH>
                <wp:positionV relativeFrom="paragraph">
                  <wp:posOffset>34925</wp:posOffset>
                </wp:positionV>
                <wp:extent cx="5818505" cy="1732915"/>
                <wp:effectExtent l="0" t="0" r="0" b="3810"/>
                <wp:wrapNone/>
                <wp:docPr id="1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8505" cy="1732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7514" w:rsidRPr="00CE6B1F" w:rsidRDefault="00047514" w:rsidP="00A15DCA">
                            <w:pPr>
                              <w:tabs>
                                <w:tab w:val="left" w:pos="1610"/>
                              </w:tabs>
                              <w:ind w:left="210" w:hangingChars="100" w:hanging="210"/>
                              <w:jc w:val="left"/>
                              <w:rPr>
                                <w:szCs w:val="21"/>
                              </w:rPr>
                            </w:pPr>
                            <w:r>
                              <w:rPr>
                                <w:rFonts w:hint="eastAsia"/>
                                <w:szCs w:val="21"/>
                              </w:rPr>
                              <w:t>(1)</w:t>
                            </w:r>
                            <w:r w:rsidRPr="00CE6B1F">
                              <w:rPr>
                                <w:rFonts w:hint="eastAsia"/>
                                <w:szCs w:val="21"/>
                              </w:rPr>
                              <w:t>1989</w:t>
                            </w:r>
                            <w:r w:rsidRPr="00CE6B1F">
                              <w:rPr>
                                <w:rFonts w:hint="eastAsia"/>
                                <w:szCs w:val="21"/>
                              </w:rPr>
                              <w:t>年サッチャー政権による水道事業民営化により水道事業の運営は民間企業に委託</w:t>
                            </w:r>
                          </w:p>
                          <w:p w:rsidR="00047514" w:rsidRPr="00CE6B1F" w:rsidRDefault="00047514" w:rsidP="00A15DCA">
                            <w:pPr>
                              <w:tabs>
                                <w:tab w:val="left" w:pos="1610"/>
                              </w:tabs>
                              <w:jc w:val="left"/>
                              <w:rPr>
                                <w:szCs w:val="21"/>
                              </w:rPr>
                            </w:pPr>
                            <w:r>
                              <w:rPr>
                                <w:rFonts w:hint="eastAsia"/>
                                <w:szCs w:val="21"/>
                              </w:rPr>
                              <w:t>(2)</w:t>
                            </w:r>
                            <w:r w:rsidRPr="00CE6B1F">
                              <w:rPr>
                                <w:rFonts w:hint="eastAsia"/>
                                <w:szCs w:val="21"/>
                              </w:rPr>
                              <w:t>水道料金の上昇・株主への高配当、役員の高報酬の実施</w:t>
                            </w:r>
                          </w:p>
                          <w:p w:rsidR="00047514" w:rsidRPr="00CE6B1F" w:rsidRDefault="00047514" w:rsidP="00A15DCA">
                            <w:pPr>
                              <w:tabs>
                                <w:tab w:val="left" w:pos="1610"/>
                              </w:tabs>
                              <w:jc w:val="left"/>
                              <w:rPr>
                                <w:szCs w:val="21"/>
                              </w:rPr>
                            </w:pPr>
                            <w:r>
                              <w:rPr>
                                <w:rFonts w:hint="eastAsia"/>
                                <w:szCs w:val="21"/>
                              </w:rPr>
                              <w:t>(3)</w:t>
                            </w:r>
                            <w:r w:rsidRPr="00CE6B1F">
                              <w:rPr>
                                <w:rFonts w:hint="eastAsia"/>
                                <w:szCs w:val="21"/>
                              </w:rPr>
                              <w:t>水の品質の低下</w:t>
                            </w:r>
                          </w:p>
                          <w:p w:rsidR="00047514" w:rsidRPr="00CE6B1F" w:rsidRDefault="00047514" w:rsidP="00A15DCA">
                            <w:pPr>
                              <w:tabs>
                                <w:tab w:val="left" w:pos="1610"/>
                              </w:tabs>
                              <w:ind w:left="210" w:hangingChars="100" w:hanging="210"/>
                              <w:jc w:val="left"/>
                              <w:rPr>
                                <w:szCs w:val="21"/>
                              </w:rPr>
                            </w:pPr>
                            <w:r>
                              <w:rPr>
                                <w:rFonts w:hint="eastAsia"/>
                                <w:szCs w:val="21"/>
                              </w:rPr>
                              <w:t>(4)</w:t>
                            </w:r>
                            <w:r w:rsidRPr="00CE6B1F">
                              <w:rPr>
                                <w:rFonts w:hint="eastAsia"/>
                                <w:szCs w:val="21"/>
                              </w:rPr>
                              <w:t>1999</w:t>
                            </w:r>
                            <w:r w:rsidRPr="00CE6B1F">
                              <w:rPr>
                                <w:rFonts w:hint="eastAsia"/>
                                <w:szCs w:val="21"/>
                              </w:rPr>
                              <w:t>年ブレア政権により平均</w:t>
                            </w:r>
                            <w:r w:rsidRPr="00CE6B1F">
                              <w:rPr>
                                <w:rFonts w:hint="eastAsia"/>
                                <w:szCs w:val="21"/>
                              </w:rPr>
                              <w:t>12</w:t>
                            </w:r>
                            <w:r w:rsidRPr="00CE6B1F">
                              <w:rPr>
                                <w:rFonts w:hint="eastAsia"/>
                                <w:szCs w:val="21"/>
                              </w:rPr>
                              <w:t>％料金引き下げ</w:t>
                            </w:r>
                          </w:p>
                          <w:p w:rsidR="00047514" w:rsidRPr="00CE6B1F" w:rsidRDefault="00047514" w:rsidP="00A15DCA">
                            <w:pPr>
                              <w:tabs>
                                <w:tab w:val="left" w:pos="1610"/>
                              </w:tabs>
                              <w:jc w:val="left"/>
                              <w:rPr>
                                <w:szCs w:val="21"/>
                              </w:rPr>
                            </w:pPr>
                            <w:r>
                              <w:rPr>
                                <w:rFonts w:hint="eastAsia"/>
                                <w:szCs w:val="21"/>
                              </w:rPr>
                              <w:t>(5)</w:t>
                            </w:r>
                            <w:r w:rsidRPr="00CE6B1F">
                              <w:rPr>
                                <w:rFonts w:hint="eastAsia"/>
                                <w:szCs w:val="21"/>
                              </w:rPr>
                              <w:t>経営悪化・外資系に買収される</w:t>
                            </w:r>
                          </w:p>
                          <w:p w:rsidR="00047514" w:rsidRPr="00CE6B1F" w:rsidRDefault="00047514" w:rsidP="00A15DCA">
                            <w:pPr>
                              <w:tabs>
                                <w:tab w:val="left" w:pos="1610"/>
                              </w:tabs>
                              <w:ind w:left="210" w:hangingChars="100" w:hanging="210"/>
                              <w:jc w:val="left"/>
                              <w:rPr>
                                <w:szCs w:val="21"/>
                              </w:rPr>
                            </w:pPr>
                            <w:r w:rsidRPr="00CE6B1F">
                              <w:rPr>
                                <w:rFonts w:hint="eastAsia"/>
                                <w:szCs w:val="21"/>
                              </w:rPr>
                              <w:t>・結果財政的利益は獲得一方で水道料金の値上げ、水質の低下、さらに外国企業の株式取得</w:t>
                            </w:r>
                          </w:p>
                          <w:p w:rsidR="00047514" w:rsidRPr="00CE6B1F" w:rsidRDefault="00047514" w:rsidP="00A15DCA">
                            <w:pPr>
                              <w:jc w:val="left"/>
                              <w:rPr>
                                <w:szCs w:val="21"/>
                              </w:rPr>
                            </w:pPr>
                            <w:r w:rsidRPr="00CE6B1F">
                              <w:rPr>
                                <w:rFonts w:hint="eastAsia"/>
                                <w:szCs w:val="21"/>
                              </w:rPr>
                              <w:t>・現在イギリスでは市場優先の民間企業から民間の非営利の事業体へと変遷しつつある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30" type="#_x0000_t202" style="position:absolute;left:0;text-align:left;margin-left:-9.3pt;margin-top:2.75pt;width:458.15pt;height:136.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" stroked="f">
                <v:textbox>
                  <w:txbxContent>
                    <w:p w:rsidR="00047514" w:rsidRPr="00CE6B1F" w:rsidRDefault="00047514" w:rsidP="00A15DCA">
                      <w:pPr>
                        <w:tabs>
                          <w:tab w:val="left" w:pos="1610"/>
                        </w:tabs>
                        <w:ind w:left="210" w:hangingChars="100" w:hanging="210"/>
                        <w:jc w:val="left"/>
                        <w:rPr>
                          <w:szCs w:val="21"/>
                        </w:rPr>
                      </w:pPr>
                      <w:r>
                        <w:rPr>
                          <w:rFonts w:hint="eastAsia"/>
                          <w:szCs w:val="21"/>
                        </w:rPr>
                        <w:t>(1)</w:t>
                      </w:r>
                      <w:r w:rsidRPr="00CE6B1F">
                        <w:rPr>
                          <w:rFonts w:hint="eastAsia"/>
                          <w:szCs w:val="21"/>
                        </w:rPr>
                        <w:t>1989</w:t>
                      </w:r>
                      <w:r w:rsidRPr="00CE6B1F">
                        <w:rPr>
                          <w:rFonts w:hint="eastAsia"/>
                          <w:szCs w:val="21"/>
                        </w:rPr>
                        <w:t>年サッチャー政権による水道事業民営化により水道事業の運営は民間企業に委託</w:t>
                      </w:r>
                    </w:p>
                    <w:p w:rsidR="00047514" w:rsidRPr="00CE6B1F" w:rsidRDefault="00047514" w:rsidP="00A15DCA">
                      <w:pPr>
                        <w:tabs>
                          <w:tab w:val="left" w:pos="1610"/>
                        </w:tabs>
                        <w:jc w:val="left"/>
                        <w:rPr>
                          <w:szCs w:val="21"/>
                        </w:rPr>
                      </w:pPr>
                      <w:r>
                        <w:rPr>
                          <w:rFonts w:hint="eastAsia"/>
                          <w:szCs w:val="21"/>
                        </w:rPr>
                        <w:t>(2)</w:t>
                      </w:r>
                      <w:r w:rsidRPr="00CE6B1F">
                        <w:rPr>
                          <w:rFonts w:hint="eastAsia"/>
                          <w:szCs w:val="21"/>
                        </w:rPr>
                        <w:t>水道料金の上昇・株主への高配当、役員の高報酬の実施</w:t>
                      </w:r>
                    </w:p>
                    <w:p w:rsidR="00047514" w:rsidRPr="00CE6B1F" w:rsidRDefault="00047514" w:rsidP="00A15DCA">
                      <w:pPr>
                        <w:tabs>
                          <w:tab w:val="left" w:pos="1610"/>
                        </w:tabs>
                        <w:jc w:val="left"/>
                        <w:rPr>
                          <w:szCs w:val="21"/>
                        </w:rPr>
                      </w:pPr>
                      <w:r>
                        <w:rPr>
                          <w:rFonts w:hint="eastAsia"/>
                          <w:szCs w:val="21"/>
                        </w:rPr>
                        <w:t>(3)</w:t>
                      </w:r>
                      <w:r w:rsidRPr="00CE6B1F">
                        <w:rPr>
                          <w:rFonts w:hint="eastAsia"/>
                          <w:szCs w:val="21"/>
                        </w:rPr>
                        <w:t>水の品質の低下</w:t>
                      </w:r>
                    </w:p>
                    <w:p w:rsidR="00047514" w:rsidRPr="00CE6B1F" w:rsidRDefault="00047514" w:rsidP="00A15DCA">
                      <w:pPr>
                        <w:tabs>
                          <w:tab w:val="left" w:pos="1610"/>
                        </w:tabs>
                        <w:ind w:left="210" w:hangingChars="100" w:hanging="210"/>
                        <w:jc w:val="left"/>
                        <w:rPr>
                          <w:szCs w:val="21"/>
                        </w:rPr>
                      </w:pPr>
                      <w:r>
                        <w:rPr>
                          <w:rFonts w:hint="eastAsia"/>
                          <w:szCs w:val="21"/>
                        </w:rPr>
                        <w:t>(4)</w:t>
                      </w:r>
                      <w:r w:rsidRPr="00CE6B1F">
                        <w:rPr>
                          <w:rFonts w:hint="eastAsia"/>
                          <w:szCs w:val="21"/>
                        </w:rPr>
                        <w:t>1999</w:t>
                      </w:r>
                      <w:r w:rsidRPr="00CE6B1F">
                        <w:rPr>
                          <w:rFonts w:hint="eastAsia"/>
                          <w:szCs w:val="21"/>
                        </w:rPr>
                        <w:t>年ブレア政権により平均</w:t>
                      </w:r>
                      <w:r w:rsidRPr="00CE6B1F">
                        <w:rPr>
                          <w:rFonts w:hint="eastAsia"/>
                          <w:szCs w:val="21"/>
                        </w:rPr>
                        <w:t>12</w:t>
                      </w:r>
                      <w:r w:rsidRPr="00CE6B1F">
                        <w:rPr>
                          <w:rFonts w:hint="eastAsia"/>
                          <w:szCs w:val="21"/>
                        </w:rPr>
                        <w:t>％料金引き下げ</w:t>
                      </w:r>
                    </w:p>
                    <w:p w:rsidR="00047514" w:rsidRPr="00CE6B1F" w:rsidRDefault="00047514" w:rsidP="00A15DCA">
                      <w:pPr>
                        <w:tabs>
                          <w:tab w:val="left" w:pos="1610"/>
                        </w:tabs>
                        <w:jc w:val="left"/>
                        <w:rPr>
                          <w:szCs w:val="21"/>
                        </w:rPr>
                      </w:pPr>
                      <w:r>
                        <w:rPr>
                          <w:rFonts w:hint="eastAsia"/>
                          <w:szCs w:val="21"/>
                        </w:rPr>
                        <w:t>(5)</w:t>
                      </w:r>
                      <w:r w:rsidRPr="00CE6B1F">
                        <w:rPr>
                          <w:rFonts w:hint="eastAsia"/>
                          <w:szCs w:val="21"/>
                        </w:rPr>
                        <w:t>経営悪化・外資系に買収される</w:t>
                      </w:r>
                    </w:p>
                    <w:p w:rsidR="00047514" w:rsidRPr="00CE6B1F" w:rsidRDefault="00047514" w:rsidP="00A15DCA">
                      <w:pPr>
                        <w:tabs>
                          <w:tab w:val="left" w:pos="1610"/>
                        </w:tabs>
                        <w:ind w:left="210" w:hangingChars="100" w:hanging="210"/>
                        <w:jc w:val="left"/>
                        <w:rPr>
                          <w:szCs w:val="21"/>
                        </w:rPr>
                      </w:pPr>
                      <w:r w:rsidRPr="00CE6B1F">
                        <w:rPr>
                          <w:rFonts w:hint="eastAsia"/>
                          <w:szCs w:val="21"/>
                        </w:rPr>
                        <w:t>・結果財政的利益は獲得一方で水道料金の値上げ、水質の低下、さらに外国企業の株式取得</w:t>
                      </w:r>
                    </w:p>
                    <w:p w:rsidR="00047514" w:rsidRPr="00CE6B1F" w:rsidRDefault="00047514" w:rsidP="00A15DCA">
                      <w:pPr>
                        <w:jc w:val="left"/>
                        <w:rPr>
                          <w:szCs w:val="21"/>
                        </w:rPr>
                      </w:pPr>
                      <w:r w:rsidRPr="00CE6B1F">
                        <w:rPr>
                          <w:rFonts w:hint="eastAsia"/>
                          <w:szCs w:val="21"/>
                        </w:rPr>
                        <w:t>・現在イギリスでは市場優先の民間企業から民間の非営利の事業体へと変遷しつつある</w:t>
                      </w:r>
                    </w:p>
                  </w:txbxContent>
                </v:textbox>
              </v:shape>
            </w:pict>
          </mc:Fallback>
        </mc:AlternateContent>
      </w:r>
    </w:p>
    <w:p w:rsidR="00712004" w:rsidRDefault="00712004" w:rsidP="00307321">
      <w:pPr>
        <w:tabs>
          <w:tab w:val="left" w:pos="1610"/>
        </w:tabs>
        <w:rPr>
          <w:szCs w:val="21"/>
        </w:rPr>
      </w:pPr>
    </w:p>
    <w:p w:rsidR="00712004" w:rsidRDefault="00712004" w:rsidP="00307321">
      <w:pPr>
        <w:tabs>
          <w:tab w:val="left" w:pos="1610"/>
        </w:tabs>
        <w:rPr>
          <w:szCs w:val="21"/>
        </w:rPr>
      </w:pPr>
    </w:p>
    <w:p w:rsidR="00712004" w:rsidRDefault="00712004" w:rsidP="00307321">
      <w:pPr>
        <w:tabs>
          <w:tab w:val="left" w:pos="1610"/>
        </w:tabs>
        <w:rPr>
          <w:szCs w:val="21"/>
        </w:rPr>
      </w:pPr>
    </w:p>
    <w:p w:rsidR="00712004" w:rsidRDefault="00712004" w:rsidP="00307321">
      <w:pPr>
        <w:tabs>
          <w:tab w:val="left" w:pos="1610"/>
        </w:tabs>
        <w:rPr>
          <w:szCs w:val="21"/>
        </w:rPr>
      </w:pPr>
    </w:p>
    <w:p w:rsidR="00712004" w:rsidRDefault="00712004" w:rsidP="00307321">
      <w:pPr>
        <w:tabs>
          <w:tab w:val="left" w:pos="1610"/>
        </w:tabs>
        <w:rPr>
          <w:szCs w:val="21"/>
        </w:rPr>
      </w:pPr>
    </w:p>
    <w:p w:rsidR="00CE6B1F" w:rsidRDefault="00CE6B1F" w:rsidP="00307321">
      <w:pPr>
        <w:tabs>
          <w:tab w:val="left" w:pos="1610"/>
        </w:tabs>
        <w:rPr>
          <w:szCs w:val="21"/>
        </w:rPr>
      </w:pPr>
    </w:p>
    <w:p w:rsidR="004D79A8" w:rsidRDefault="004D79A8" w:rsidP="00307321">
      <w:pPr>
        <w:tabs>
          <w:tab w:val="left" w:pos="1610"/>
        </w:tabs>
        <w:rPr>
          <w:szCs w:val="21"/>
        </w:rPr>
      </w:pPr>
    </w:p>
    <w:p w:rsidR="001D3E22" w:rsidRPr="008358EA" w:rsidRDefault="00E15A7E" w:rsidP="00307321">
      <w:pPr>
        <w:tabs>
          <w:tab w:val="left" w:pos="1610"/>
        </w:tabs>
        <w:rPr>
          <w:szCs w:val="21"/>
        </w:rPr>
      </w:pPr>
      <w:r>
        <w:rPr>
          <w:rFonts w:hint="eastAsia"/>
          <w:szCs w:val="21"/>
        </w:rPr>
        <w:t>イギリス</w:t>
      </w:r>
      <w:r>
        <w:rPr>
          <w:rFonts w:hint="eastAsia"/>
          <w:szCs w:val="21"/>
        </w:rPr>
        <w:t>(</w:t>
      </w:r>
      <w:r>
        <w:rPr>
          <w:rFonts w:hint="eastAsia"/>
          <w:szCs w:val="21"/>
        </w:rPr>
        <w:t>イングランド</w:t>
      </w:r>
      <w:r>
        <w:rPr>
          <w:rFonts w:hint="eastAsia"/>
          <w:szCs w:val="21"/>
        </w:rPr>
        <w:t>)</w:t>
      </w:r>
      <w:r w:rsidR="001D3E22" w:rsidRPr="008358EA">
        <w:rPr>
          <w:rFonts w:hint="eastAsia"/>
          <w:szCs w:val="21"/>
        </w:rPr>
        <w:t>から見る民営化の危険性</w:t>
      </w:r>
    </w:p>
    <w:p w:rsidR="001D3E22" w:rsidRPr="008358EA" w:rsidRDefault="001D3E22" w:rsidP="00A15DCA">
      <w:pPr>
        <w:tabs>
          <w:tab w:val="left" w:pos="1610"/>
        </w:tabs>
        <w:rPr>
          <w:szCs w:val="21"/>
        </w:rPr>
      </w:pPr>
      <w:r w:rsidRPr="008358EA">
        <w:rPr>
          <w:rFonts w:hint="eastAsia"/>
          <w:szCs w:val="21"/>
        </w:rPr>
        <w:t>・外資企業に自国の水道を握られることへの不安</w:t>
      </w:r>
    </w:p>
    <w:p w:rsidR="001D3E22" w:rsidRPr="008358EA" w:rsidRDefault="001D3E22" w:rsidP="00A15DCA">
      <w:pPr>
        <w:tabs>
          <w:tab w:val="left" w:pos="1610"/>
        </w:tabs>
        <w:rPr>
          <w:szCs w:val="21"/>
        </w:rPr>
      </w:pPr>
      <w:r w:rsidRPr="008358EA">
        <w:rPr>
          <w:rFonts w:hint="eastAsia"/>
          <w:szCs w:val="21"/>
        </w:rPr>
        <w:t>・経済に影響するような経営方法への不安</w:t>
      </w:r>
    </w:p>
    <w:p w:rsidR="00E3586E" w:rsidRPr="002F04B5" w:rsidRDefault="0098297D" w:rsidP="00A15DCA">
      <w:pPr>
        <w:tabs>
          <w:tab w:val="left" w:pos="1610"/>
        </w:tabs>
        <w:ind w:firstLineChars="100" w:firstLine="210"/>
        <w:rPr>
          <w:szCs w:val="21"/>
        </w:rPr>
      </w:pPr>
      <w:r w:rsidRPr="002F04B5">
        <w:rPr>
          <w:rFonts w:hint="eastAsia"/>
          <w:szCs w:val="21"/>
        </w:rPr>
        <w:t>失敗理由･･･利益追求に走ったため</w:t>
      </w:r>
    </w:p>
    <w:p w:rsidR="00E3586E" w:rsidRPr="00F278F6" w:rsidRDefault="00E3586E" w:rsidP="00307321">
      <w:pPr>
        <w:tabs>
          <w:tab w:val="left" w:pos="1610"/>
        </w:tabs>
        <w:rPr>
          <w:b/>
          <w:sz w:val="24"/>
          <w:szCs w:val="24"/>
        </w:rPr>
      </w:pPr>
      <w:r w:rsidRPr="00F278F6">
        <w:rPr>
          <w:rFonts w:hint="eastAsia"/>
          <w:b/>
          <w:sz w:val="24"/>
          <w:szCs w:val="24"/>
        </w:rPr>
        <w:lastRenderedPageBreak/>
        <w:t>パリの再公営化</w:t>
      </w:r>
    </w:p>
    <w:p w:rsidR="00E3586E" w:rsidRPr="008358EA" w:rsidRDefault="00E3586E" w:rsidP="00307321">
      <w:pPr>
        <w:tabs>
          <w:tab w:val="left" w:pos="1610"/>
        </w:tabs>
        <w:rPr>
          <w:szCs w:val="21"/>
        </w:rPr>
      </w:pPr>
      <w:r w:rsidRPr="008358EA">
        <w:rPr>
          <w:rFonts w:hint="eastAsia"/>
          <w:szCs w:val="21"/>
        </w:rPr>
        <w:t>・民営化していたパリ市上下水道事業公営化する見通し</w:t>
      </w:r>
    </w:p>
    <w:p w:rsidR="00E3586E" w:rsidRPr="008358EA" w:rsidRDefault="00E3586E" w:rsidP="00307321">
      <w:pPr>
        <w:tabs>
          <w:tab w:val="left" w:pos="1610"/>
        </w:tabs>
        <w:rPr>
          <w:szCs w:val="21"/>
        </w:rPr>
      </w:pPr>
      <w:r w:rsidRPr="008358EA">
        <w:rPr>
          <w:rFonts w:hint="eastAsia"/>
          <w:szCs w:val="21"/>
        </w:rPr>
        <w:t>・大手水道会社</w:t>
      </w:r>
      <w:r w:rsidR="00E15A7E">
        <w:rPr>
          <w:rFonts w:hint="eastAsia"/>
          <w:szCs w:val="21"/>
        </w:rPr>
        <w:t>2</w:t>
      </w:r>
      <w:r w:rsidRPr="008358EA">
        <w:rPr>
          <w:rFonts w:hint="eastAsia"/>
          <w:szCs w:val="21"/>
        </w:rPr>
        <w:t>社との契約を打ち切り、新たに「パリ水公社」が事業を引き継ぐ</w:t>
      </w:r>
    </w:p>
    <w:p w:rsidR="00E3586E" w:rsidRPr="00EF25AF" w:rsidRDefault="00E3586E" w:rsidP="00EF25AF">
      <w:pPr>
        <w:tabs>
          <w:tab w:val="left" w:pos="1610"/>
        </w:tabs>
        <w:ind w:firstLineChars="100" w:firstLine="211"/>
        <w:rPr>
          <w:b/>
          <w:szCs w:val="21"/>
        </w:rPr>
      </w:pPr>
      <w:r w:rsidRPr="00EF25AF">
        <w:rPr>
          <w:rFonts w:hint="eastAsia"/>
          <w:b/>
          <w:szCs w:val="21"/>
        </w:rPr>
        <w:t>目的</w:t>
      </w:r>
    </w:p>
    <w:p w:rsidR="008358EA" w:rsidRPr="008358EA" w:rsidRDefault="00E3586E" w:rsidP="00307321">
      <w:pPr>
        <w:tabs>
          <w:tab w:val="left" w:pos="1610"/>
        </w:tabs>
        <w:rPr>
          <w:szCs w:val="21"/>
        </w:rPr>
      </w:pPr>
      <w:r w:rsidRPr="008358EA">
        <w:rPr>
          <w:rFonts w:hint="eastAsia"/>
          <w:szCs w:val="21"/>
        </w:rPr>
        <w:t>・市民に質の高い水を最適なコストと高いサービス水準で提供するため</w:t>
      </w:r>
    </w:p>
    <w:p w:rsidR="00557E48" w:rsidRPr="00EF25AF" w:rsidRDefault="00557E48" w:rsidP="00EF25AF">
      <w:pPr>
        <w:tabs>
          <w:tab w:val="left" w:pos="1610"/>
        </w:tabs>
        <w:ind w:firstLineChars="100" w:firstLine="211"/>
        <w:rPr>
          <w:b/>
          <w:szCs w:val="21"/>
        </w:rPr>
      </w:pPr>
      <w:r w:rsidRPr="00EF25AF">
        <w:rPr>
          <w:rFonts w:hint="eastAsia"/>
          <w:b/>
          <w:szCs w:val="21"/>
        </w:rPr>
        <w:t>比較</w:t>
      </w:r>
    </w:p>
    <w:p w:rsidR="005B60B6" w:rsidRPr="00047514" w:rsidRDefault="00557E48" w:rsidP="00047514">
      <w:pPr>
        <w:tabs>
          <w:tab w:val="left" w:pos="1610"/>
        </w:tabs>
        <w:ind w:firstLineChars="100" w:firstLine="210"/>
        <w:rPr>
          <w:szCs w:val="21"/>
        </w:rPr>
      </w:pPr>
      <w:r w:rsidRPr="008358EA">
        <w:rPr>
          <w:rFonts w:hint="eastAsia"/>
          <w:szCs w:val="21"/>
        </w:rPr>
        <w:t>料金比較すると顕著にわかるがフランスの水道料金の方が日本の水道料金よりも圧倒的に高い。</w:t>
      </w:r>
    </w:p>
    <w:p w:rsidR="00836567" w:rsidRDefault="00836567" w:rsidP="00836567">
      <w:pPr>
        <w:pStyle w:val="ab"/>
        <w:keepNext/>
      </w:pPr>
      <w:r>
        <w:rPr>
          <w:rFonts w:hint="eastAsia"/>
        </w:rPr>
        <w:t>図</w:t>
      </w:r>
      <w:r>
        <w:rPr>
          <w:rFonts w:hint="eastAsia"/>
        </w:rPr>
        <w:t xml:space="preserve"> 4</w:t>
      </w:r>
    </w:p>
    <w:p w:rsidR="00E3586E" w:rsidRDefault="00DA1044" w:rsidP="00307321">
      <w:pPr>
        <w:tabs>
          <w:tab w:val="left" w:pos="1610"/>
        </w:tabs>
        <w:rPr>
          <w:sz w:val="22"/>
        </w:rPr>
      </w:pPr>
      <w:r>
        <w:rPr>
          <w:noProof/>
        </w:rPr>
        <w:drawing>
          <wp:inline distT="0" distB="0" distL="0" distR="0">
            <wp:extent cx="5734050" cy="3181350"/>
            <wp:effectExtent l="19050" t="0" r="19050" b="0"/>
            <wp:docPr id="10" name="オブジェクト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0134E" w:rsidRPr="00712004" w:rsidRDefault="0000134E" w:rsidP="00712004">
      <w:pPr>
        <w:tabs>
          <w:tab w:val="left" w:pos="1610"/>
        </w:tabs>
        <w:jc w:val="right"/>
        <w:rPr>
          <w:sz w:val="16"/>
          <w:szCs w:val="16"/>
        </w:rPr>
      </w:pPr>
      <w:r w:rsidRPr="0000134E">
        <w:rPr>
          <w:rFonts w:ascii="ＭＳ ゴシック" w:eastAsia="ＭＳ ゴシック" w:hAnsi="ＭＳ ゴシック" w:cs="Arial" w:hint="eastAsia"/>
          <w:kern w:val="0"/>
          <w:sz w:val="27"/>
          <w:szCs w:val="27"/>
        </w:rPr>
        <w:t> </w:t>
      </w:r>
      <w:r w:rsidR="00712004" w:rsidRPr="00622434">
        <w:rPr>
          <w:rFonts w:hint="eastAsia"/>
          <w:sz w:val="16"/>
          <w:szCs w:val="16"/>
        </w:rPr>
        <w:t>『水ビジネスの教科書』第三章より引用</w:t>
      </w:r>
    </w:p>
    <w:p w:rsidR="0000134E" w:rsidRPr="0028434A" w:rsidRDefault="0000134E" w:rsidP="0000134E">
      <w:pPr>
        <w:widowControl/>
        <w:shd w:val="clear" w:color="auto" w:fill="FFFFFF"/>
        <w:jc w:val="left"/>
        <w:rPr>
          <w:rFonts w:asciiTheme="minorEastAsia" w:eastAsiaTheme="minorEastAsia" w:hAnsiTheme="minorEastAsia" w:cs="ＭＳ Ｐゴシック"/>
          <w:kern w:val="0"/>
          <w:szCs w:val="21"/>
        </w:rPr>
      </w:pPr>
      <w:r w:rsidRPr="0028434A">
        <w:rPr>
          <w:rFonts w:asciiTheme="minorEastAsia" w:eastAsiaTheme="minorEastAsia" w:hAnsiTheme="minorEastAsia" w:cs="ＭＳ Ｐゴシック"/>
          <w:kern w:val="0"/>
          <w:szCs w:val="21"/>
        </w:rPr>
        <w:t>フランス水道料金の高い理由</w:t>
      </w:r>
    </w:p>
    <w:p w:rsidR="0000134E" w:rsidRPr="0028434A" w:rsidRDefault="0000134E" w:rsidP="0000134E">
      <w:pPr>
        <w:widowControl/>
        <w:shd w:val="clear" w:color="auto" w:fill="FFFFFF"/>
        <w:jc w:val="left"/>
        <w:rPr>
          <w:rFonts w:asciiTheme="minorEastAsia" w:eastAsiaTheme="minorEastAsia" w:hAnsiTheme="minorEastAsia" w:cs="ＭＳ Ｐゴシック"/>
          <w:kern w:val="0"/>
          <w:szCs w:val="21"/>
        </w:rPr>
      </w:pPr>
      <w:r w:rsidRPr="0028434A">
        <w:rPr>
          <w:rFonts w:asciiTheme="minorEastAsia" w:eastAsiaTheme="minorEastAsia" w:hAnsiTheme="minorEastAsia" w:cs="ＭＳ Ｐゴシック"/>
          <w:kern w:val="0"/>
          <w:szCs w:val="21"/>
        </w:rPr>
        <w:t>・水道使用量の低下に伴う予想収益の減少</w:t>
      </w:r>
    </w:p>
    <w:p w:rsidR="0000134E" w:rsidRPr="0028434A" w:rsidRDefault="0000134E" w:rsidP="0000134E">
      <w:pPr>
        <w:widowControl/>
        <w:shd w:val="clear" w:color="auto" w:fill="FFFFFF"/>
        <w:jc w:val="left"/>
        <w:rPr>
          <w:rFonts w:asciiTheme="minorEastAsia" w:eastAsiaTheme="minorEastAsia" w:hAnsiTheme="minorEastAsia" w:cs="ＭＳ Ｐゴシック"/>
          <w:kern w:val="0"/>
          <w:szCs w:val="21"/>
        </w:rPr>
      </w:pPr>
      <w:r w:rsidRPr="0028434A">
        <w:rPr>
          <w:rFonts w:asciiTheme="minorEastAsia" w:eastAsiaTheme="minorEastAsia" w:hAnsiTheme="minorEastAsia" w:cs="ＭＳ Ｐゴシック"/>
          <w:kern w:val="0"/>
          <w:szCs w:val="21"/>
        </w:rPr>
        <w:t>・80年代老朽化した設備への投資が先送りされそのつけで水道料金が急激に上がった</w:t>
      </w:r>
    </w:p>
    <w:p w:rsidR="0000134E" w:rsidRPr="0028434A" w:rsidRDefault="0000134E" w:rsidP="0000134E">
      <w:pPr>
        <w:widowControl/>
        <w:shd w:val="clear" w:color="auto" w:fill="FFFFFF"/>
        <w:jc w:val="left"/>
        <w:rPr>
          <w:rFonts w:asciiTheme="minorEastAsia" w:eastAsiaTheme="minorEastAsia" w:hAnsiTheme="minorEastAsia" w:cs="ＭＳ Ｐゴシック"/>
          <w:kern w:val="0"/>
          <w:szCs w:val="21"/>
        </w:rPr>
      </w:pPr>
      <w:r w:rsidRPr="0028434A">
        <w:rPr>
          <w:rFonts w:asciiTheme="minorEastAsia" w:eastAsiaTheme="minorEastAsia" w:hAnsiTheme="minorEastAsia" w:cs="ＭＳ Ｐゴシック"/>
          <w:kern w:val="0"/>
          <w:szCs w:val="21"/>
        </w:rPr>
        <w:t>・河川汚染防止の為の設備投資費の必要性</w:t>
      </w:r>
    </w:p>
    <w:p w:rsidR="00874498" w:rsidRPr="00874498" w:rsidRDefault="0000134E" w:rsidP="00874498">
      <w:pPr>
        <w:widowControl/>
        <w:shd w:val="clear" w:color="auto" w:fill="FFFFFF"/>
        <w:jc w:val="left"/>
        <w:rPr>
          <w:rFonts w:ascii="ＭＳ ゴシック" w:eastAsia="ＭＳ ゴシック" w:hAnsi="ＭＳ ゴシック" w:cs="Arial"/>
          <w:kern w:val="0"/>
          <w:sz w:val="27"/>
          <w:szCs w:val="27"/>
        </w:rPr>
      </w:pPr>
      <w:r w:rsidRPr="0028434A">
        <w:rPr>
          <w:rFonts w:asciiTheme="minorEastAsia" w:eastAsiaTheme="minorEastAsia" w:hAnsiTheme="minorEastAsia" w:cs="Arial" w:hint="eastAsia"/>
          <w:kern w:val="0"/>
          <w:szCs w:val="21"/>
        </w:rPr>
        <w:t>・同一グループ会社の他部門の損失を埋めるために水道部門の利益が使われたこと</w:t>
      </w:r>
    </w:p>
    <w:p w:rsidR="009520BD" w:rsidRDefault="009520BD" w:rsidP="0000134E">
      <w:pPr>
        <w:widowControl/>
        <w:jc w:val="center"/>
        <w:rPr>
          <w:rFonts w:ascii="ＭＳ Ｐゴシック" w:eastAsia="ＭＳ Ｐゴシック" w:hAnsi="ＭＳ Ｐゴシック" w:cs="ＭＳ Ｐゴシック"/>
          <w:b/>
          <w:bCs/>
          <w:kern w:val="0"/>
          <w:sz w:val="24"/>
          <w:szCs w:val="24"/>
        </w:rPr>
      </w:pPr>
    </w:p>
    <w:p w:rsidR="0000134E" w:rsidRPr="007B3F32" w:rsidRDefault="0000134E" w:rsidP="0000134E">
      <w:pPr>
        <w:widowControl/>
        <w:jc w:val="center"/>
        <w:rPr>
          <w:rFonts w:ascii="ＭＳ Ｐゴシック" w:eastAsia="ＭＳ Ｐゴシック" w:hAnsi="ＭＳ Ｐゴシック" w:cs="ＭＳ Ｐゴシック"/>
          <w:kern w:val="0"/>
          <w:sz w:val="24"/>
          <w:szCs w:val="24"/>
        </w:rPr>
      </w:pPr>
      <w:r w:rsidRPr="007B3F32">
        <w:rPr>
          <w:rFonts w:ascii="ＭＳ Ｐゴシック" w:eastAsia="ＭＳ Ｐゴシック" w:hAnsi="ＭＳ Ｐゴシック" w:cs="ＭＳ Ｐゴシック"/>
          <w:b/>
          <w:bCs/>
          <w:kern w:val="0"/>
          <w:sz w:val="24"/>
          <w:szCs w:val="24"/>
        </w:rPr>
        <w:t>水道料金の内外価格差（日本を100とした場合の指数）</w:t>
      </w:r>
    </w:p>
    <w:p w:rsidR="00836567" w:rsidRDefault="00836567" w:rsidP="00836567">
      <w:pPr>
        <w:pStyle w:val="ab"/>
        <w:keepNext/>
        <w:ind w:firstLineChars="500" w:firstLine="1054"/>
      </w:pPr>
      <w:r>
        <w:rPr>
          <w:rFonts w:hint="eastAsia"/>
        </w:rPr>
        <w:t>表</w:t>
      </w:r>
      <w:r>
        <w:rPr>
          <w:rFonts w:hint="eastAsia"/>
        </w:rPr>
        <w:t xml:space="preserve"> </w:t>
      </w:r>
      <w:r w:rsidR="000D08B6">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0D08B6">
        <w:fldChar w:fldCharType="separate"/>
      </w:r>
      <w:r w:rsidR="008410F7">
        <w:rPr>
          <w:noProof/>
        </w:rPr>
        <w:t>1</w:t>
      </w:r>
      <w:r w:rsidR="000D08B6">
        <w:fldChar w:fldCharType="end"/>
      </w:r>
    </w:p>
    <w:tbl>
      <w:tblPr>
        <w:tblW w:w="0" w:type="auto"/>
        <w:jc w:val="center"/>
        <w:tblCellSpacing w:w="15"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1245"/>
        <w:gridCol w:w="930"/>
        <w:gridCol w:w="930"/>
        <w:gridCol w:w="930"/>
        <w:gridCol w:w="930"/>
        <w:gridCol w:w="945"/>
      </w:tblGrid>
      <w:tr w:rsidR="0000134E" w:rsidRPr="007B3F32" w:rsidTr="0000134E">
        <w:trPr>
          <w:trHeight w:val="450"/>
          <w:tblCellSpacing w:w="15" w:type="dxa"/>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9999"/>
            <w:vAlign w:val="center"/>
            <w:hideMark/>
          </w:tcPr>
          <w:p w:rsidR="0000134E" w:rsidRPr="007B3F32" w:rsidRDefault="0000134E" w:rsidP="0000134E">
            <w:pPr>
              <w:widowControl/>
              <w:jc w:val="center"/>
              <w:rPr>
                <w:rFonts w:ascii="ＭＳ Ｐゴシック" w:eastAsia="ＭＳ Ｐゴシック" w:hAnsi="ＭＳ Ｐゴシック" w:cs="ＭＳ Ｐゴシック"/>
                <w:b/>
                <w:bCs/>
                <w:kern w:val="0"/>
                <w:sz w:val="24"/>
                <w:szCs w:val="24"/>
              </w:rPr>
            </w:pPr>
          </w:p>
        </w:tc>
        <w:tc>
          <w:tcPr>
            <w:tcW w:w="900" w:type="dxa"/>
            <w:tcBorders>
              <w:top w:val="single" w:sz="8" w:space="0" w:color="000000"/>
              <w:left w:val="single" w:sz="8" w:space="0" w:color="000000"/>
              <w:bottom w:val="single" w:sz="8" w:space="0" w:color="000000"/>
              <w:right w:val="single" w:sz="8" w:space="0" w:color="000000"/>
            </w:tcBorders>
            <w:shd w:val="clear" w:color="auto" w:fill="FF9999"/>
            <w:vAlign w:val="center"/>
            <w:hideMark/>
          </w:tcPr>
          <w:p w:rsidR="0000134E" w:rsidRPr="007B3F32" w:rsidRDefault="0000134E" w:rsidP="0000134E">
            <w:pPr>
              <w:widowControl/>
              <w:jc w:val="center"/>
              <w:rPr>
                <w:rFonts w:ascii="ＭＳ Ｐゴシック" w:eastAsia="ＭＳ Ｐゴシック" w:hAnsi="ＭＳ Ｐゴシック" w:cs="ＭＳ Ｐゴシック"/>
                <w:kern w:val="0"/>
                <w:sz w:val="24"/>
                <w:szCs w:val="24"/>
              </w:rPr>
            </w:pPr>
            <w:r w:rsidRPr="007B3F32">
              <w:rPr>
                <w:rFonts w:ascii="ＭＳ Ｐゴシック" w:eastAsia="ＭＳ Ｐゴシック" w:hAnsi="ＭＳ Ｐゴシック" w:cs="ＭＳ Ｐゴシック"/>
                <w:kern w:val="0"/>
                <w:sz w:val="24"/>
                <w:szCs w:val="24"/>
              </w:rPr>
              <w:t>日本</w:t>
            </w:r>
          </w:p>
        </w:tc>
        <w:tc>
          <w:tcPr>
            <w:tcW w:w="900" w:type="dxa"/>
            <w:tcBorders>
              <w:top w:val="single" w:sz="8" w:space="0" w:color="000000"/>
              <w:left w:val="single" w:sz="8" w:space="0" w:color="000000"/>
              <w:bottom w:val="single" w:sz="8" w:space="0" w:color="000000"/>
              <w:right w:val="single" w:sz="8" w:space="0" w:color="000000"/>
            </w:tcBorders>
            <w:shd w:val="clear" w:color="auto" w:fill="FF9999"/>
            <w:vAlign w:val="center"/>
            <w:hideMark/>
          </w:tcPr>
          <w:p w:rsidR="0000134E" w:rsidRPr="007B3F32" w:rsidRDefault="0000134E" w:rsidP="0000134E">
            <w:pPr>
              <w:widowControl/>
              <w:jc w:val="center"/>
              <w:rPr>
                <w:rFonts w:ascii="ＭＳ Ｐゴシック" w:eastAsia="ＭＳ Ｐゴシック" w:hAnsi="ＭＳ Ｐゴシック" w:cs="ＭＳ Ｐゴシック"/>
                <w:kern w:val="0"/>
                <w:sz w:val="24"/>
                <w:szCs w:val="24"/>
              </w:rPr>
            </w:pPr>
            <w:r w:rsidRPr="007B3F32">
              <w:rPr>
                <w:rFonts w:ascii="ＭＳ Ｐゴシック" w:eastAsia="ＭＳ Ｐゴシック" w:hAnsi="ＭＳ Ｐゴシック" w:cs="ＭＳ Ｐゴシック"/>
                <w:kern w:val="0"/>
                <w:sz w:val="24"/>
                <w:szCs w:val="24"/>
              </w:rPr>
              <w:t>アメリカ</w:t>
            </w:r>
          </w:p>
        </w:tc>
        <w:tc>
          <w:tcPr>
            <w:tcW w:w="900" w:type="dxa"/>
            <w:tcBorders>
              <w:top w:val="single" w:sz="8" w:space="0" w:color="000000"/>
              <w:left w:val="single" w:sz="8" w:space="0" w:color="000000"/>
              <w:bottom w:val="single" w:sz="8" w:space="0" w:color="000000"/>
              <w:right w:val="single" w:sz="8" w:space="0" w:color="000000"/>
            </w:tcBorders>
            <w:shd w:val="clear" w:color="auto" w:fill="FF9999"/>
            <w:vAlign w:val="center"/>
            <w:hideMark/>
          </w:tcPr>
          <w:p w:rsidR="0000134E" w:rsidRPr="007B3F32" w:rsidRDefault="0000134E" w:rsidP="0000134E">
            <w:pPr>
              <w:widowControl/>
              <w:jc w:val="center"/>
              <w:rPr>
                <w:rFonts w:ascii="ＭＳ Ｐゴシック" w:eastAsia="ＭＳ Ｐゴシック" w:hAnsi="ＭＳ Ｐゴシック" w:cs="ＭＳ Ｐゴシック"/>
                <w:kern w:val="0"/>
                <w:sz w:val="24"/>
                <w:szCs w:val="24"/>
              </w:rPr>
            </w:pPr>
            <w:r w:rsidRPr="007B3F32">
              <w:rPr>
                <w:rFonts w:ascii="ＭＳ Ｐゴシック" w:eastAsia="ＭＳ Ｐゴシック" w:hAnsi="ＭＳ Ｐゴシック" w:cs="ＭＳ Ｐゴシック"/>
                <w:kern w:val="0"/>
                <w:sz w:val="24"/>
                <w:szCs w:val="24"/>
              </w:rPr>
              <w:t>イギリス</w:t>
            </w:r>
          </w:p>
        </w:tc>
        <w:tc>
          <w:tcPr>
            <w:tcW w:w="900" w:type="dxa"/>
            <w:tcBorders>
              <w:top w:val="single" w:sz="8" w:space="0" w:color="000000"/>
              <w:left w:val="single" w:sz="8" w:space="0" w:color="000000"/>
              <w:bottom w:val="single" w:sz="8" w:space="0" w:color="000000"/>
              <w:right w:val="single" w:sz="8" w:space="0" w:color="000000"/>
            </w:tcBorders>
            <w:shd w:val="clear" w:color="auto" w:fill="FF9999"/>
            <w:vAlign w:val="center"/>
            <w:hideMark/>
          </w:tcPr>
          <w:p w:rsidR="0000134E" w:rsidRPr="007B3F32" w:rsidRDefault="0000134E" w:rsidP="0000134E">
            <w:pPr>
              <w:widowControl/>
              <w:jc w:val="center"/>
              <w:rPr>
                <w:rFonts w:ascii="ＭＳ Ｐゴシック" w:eastAsia="ＭＳ Ｐゴシック" w:hAnsi="ＭＳ Ｐゴシック" w:cs="ＭＳ Ｐゴシック"/>
                <w:kern w:val="0"/>
                <w:sz w:val="24"/>
                <w:szCs w:val="24"/>
              </w:rPr>
            </w:pPr>
            <w:r w:rsidRPr="007B3F32">
              <w:rPr>
                <w:rFonts w:ascii="ＭＳ Ｐゴシック" w:eastAsia="ＭＳ Ｐゴシック" w:hAnsi="ＭＳ Ｐゴシック" w:cs="ＭＳ Ｐゴシック"/>
                <w:kern w:val="0"/>
                <w:sz w:val="24"/>
                <w:szCs w:val="24"/>
              </w:rPr>
              <w:t>フランス</w:t>
            </w:r>
          </w:p>
        </w:tc>
        <w:tc>
          <w:tcPr>
            <w:tcW w:w="900" w:type="dxa"/>
            <w:tcBorders>
              <w:top w:val="single" w:sz="8" w:space="0" w:color="000000"/>
              <w:left w:val="single" w:sz="8" w:space="0" w:color="000000"/>
              <w:bottom w:val="single" w:sz="8" w:space="0" w:color="000000"/>
              <w:right w:val="single" w:sz="8" w:space="0" w:color="000000"/>
            </w:tcBorders>
            <w:shd w:val="clear" w:color="auto" w:fill="FF9999"/>
            <w:vAlign w:val="center"/>
            <w:hideMark/>
          </w:tcPr>
          <w:p w:rsidR="0000134E" w:rsidRPr="007B3F32" w:rsidRDefault="0000134E" w:rsidP="0000134E">
            <w:pPr>
              <w:widowControl/>
              <w:jc w:val="center"/>
              <w:rPr>
                <w:rFonts w:ascii="ＭＳ Ｐゴシック" w:eastAsia="ＭＳ Ｐゴシック" w:hAnsi="ＭＳ Ｐゴシック" w:cs="ＭＳ Ｐゴシック"/>
                <w:kern w:val="0"/>
                <w:sz w:val="24"/>
                <w:szCs w:val="24"/>
              </w:rPr>
            </w:pPr>
            <w:r w:rsidRPr="007B3F32">
              <w:rPr>
                <w:rFonts w:ascii="ＭＳ Ｐゴシック" w:eastAsia="ＭＳ Ｐゴシック" w:hAnsi="ＭＳ Ｐゴシック" w:cs="ＭＳ Ｐゴシック"/>
                <w:kern w:val="0"/>
                <w:sz w:val="24"/>
                <w:szCs w:val="24"/>
              </w:rPr>
              <w:t>ドイツ</w:t>
            </w:r>
          </w:p>
        </w:tc>
      </w:tr>
      <w:tr w:rsidR="0000134E" w:rsidRPr="007B3F32" w:rsidTr="0000134E">
        <w:trPr>
          <w:trHeight w:val="750"/>
          <w:tblCellSpacing w:w="15" w:type="dxa"/>
          <w:jc w:val="center"/>
        </w:trPr>
        <w:tc>
          <w:tcPr>
            <w:tcW w:w="1200" w:type="dxa"/>
            <w:tcBorders>
              <w:top w:val="single" w:sz="8" w:space="0" w:color="000000"/>
              <w:left w:val="single" w:sz="8" w:space="0" w:color="000000"/>
              <w:bottom w:val="single" w:sz="8" w:space="0" w:color="000000"/>
              <w:right w:val="single" w:sz="8" w:space="0" w:color="000000"/>
            </w:tcBorders>
            <w:shd w:val="clear" w:color="auto" w:fill="FF9999"/>
            <w:vAlign w:val="center"/>
            <w:hideMark/>
          </w:tcPr>
          <w:p w:rsidR="0000134E" w:rsidRPr="007B3F32" w:rsidRDefault="0000134E" w:rsidP="0000134E">
            <w:pPr>
              <w:widowControl/>
              <w:jc w:val="center"/>
              <w:rPr>
                <w:rFonts w:ascii="ＭＳ Ｐゴシック" w:eastAsia="ＭＳ Ｐゴシック" w:hAnsi="ＭＳ Ｐゴシック" w:cs="ＭＳ Ｐゴシック"/>
                <w:b/>
                <w:bCs/>
                <w:kern w:val="0"/>
                <w:sz w:val="24"/>
                <w:szCs w:val="24"/>
              </w:rPr>
            </w:pPr>
            <w:r w:rsidRPr="007B3F32">
              <w:rPr>
                <w:rFonts w:ascii="ＭＳ Ｐゴシック" w:eastAsia="ＭＳ Ｐゴシック" w:hAnsi="ＭＳ Ｐゴシック" w:cs="ＭＳ Ｐゴシック"/>
                <w:b/>
                <w:bCs/>
                <w:kern w:val="0"/>
                <w:sz w:val="24"/>
                <w:szCs w:val="24"/>
              </w:rPr>
              <w:t>水道料金</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00134E" w:rsidRPr="007B3F32" w:rsidRDefault="0000134E" w:rsidP="0000134E">
            <w:pPr>
              <w:widowControl/>
              <w:jc w:val="center"/>
              <w:rPr>
                <w:rFonts w:ascii="ＭＳ Ｐゴシック" w:eastAsia="ＭＳ Ｐゴシック" w:hAnsi="ＭＳ Ｐゴシック" w:cs="ＭＳ Ｐゴシック"/>
                <w:kern w:val="0"/>
                <w:sz w:val="24"/>
                <w:szCs w:val="24"/>
              </w:rPr>
            </w:pPr>
            <w:r w:rsidRPr="007B3F32">
              <w:rPr>
                <w:rFonts w:ascii="ＭＳ Ｐゴシック" w:eastAsia="ＭＳ Ｐゴシック" w:hAnsi="ＭＳ Ｐゴシック" w:cs="ＭＳ Ｐゴシック"/>
                <w:kern w:val="0"/>
                <w:sz w:val="24"/>
                <w:szCs w:val="24"/>
              </w:rPr>
              <w:t>100</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00134E" w:rsidRPr="007B3F32" w:rsidRDefault="0000134E" w:rsidP="0000134E">
            <w:pPr>
              <w:widowControl/>
              <w:jc w:val="center"/>
              <w:rPr>
                <w:rFonts w:ascii="ＭＳ Ｐゴシック" w:eastAsia="ＭＳ Ｐゴシック" w:hAnsi="ＭＳ Ｐゴシック" w:cs="ＭＳ Ｐゴシック"/>
                <w:kern w:val="0"/>
                <w:sz w:val="24"/>
                <w:szCs w:val="24"/>
              </w:rPr>
            </w:pPr>
            <w:r w:rsidRPr="007B3F32">
              <w:rPr>
                <w:rFonts w:ascii="ＭＳ Ｐゴシック" w:eastAsia="ＭＳ Ｐゴシック" w:hAnsi="ＭＳ Ｐゴシック" w:cs="ＭＳ Ｐゴシック"/>
                <w:kern w:val="0"/>
                <w:sz w:val="24"/>
                <w:szCs w:val="24"/>
              </w:rPr>
              <w:t>57</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00134E" w:rsidRPr="007B3F32" w:rsidRDefault="0000134E" w:rsidP="0000134E">
            <w:pPr>
              <w:widowControl/>
              <w:jc w:val="center"/>
              <w:rPr>
                <w:rFonts w:ascii="ＭＳ Ｐゴシック" w:eastAsia="ＭＳ Ｐゴシック" w:hAnsi="ＭＳ Ｐゴシック" w:cs="ＭＳ Ｐゴシック"/>
                <w:kern w:val="0"/>
                <w:sz w:val="24"/>
                <w:szCs w:val="24"/>
              </w:rPr>
            </w:pPr>
            <w:r w:rsidRPr="007B3F32">
              <w:rPr>
                <w:rFonts w:ascii="ＭＳ Ｐゴシック" w:eastAsia="ＭＳ Ｐゴシック" w:hAnsi="ＭＳ Ｐゴシック" w:cs="ＭＳ Ｐゴシック"/>
                <w:kern w:val="0"/>
                <w:sz w:val="24"/>
                <w:szCs w:val="24"/>
              </w:rPr>
              <w:t>171</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00134E" w:rsidRPr="007B3F32" w:rsidRDefault="0000134E" w:rsidP="0000134E">
            <w:pPr>
              <w:widowControl/>
              <w:jc w:val="center"/>
              <w:rPr>
                <w:rFonts w:ascii="ＭＳ Ｐゴシック" w:eastAsia="ＭＳ Ｐゴシック" w:hAnsi="ＭＳ Ｐゴシック" w:cs="ＭＳ Ｐゴシック"/>
                <w:kern w:val="0"/>
                <w:sz w:val="24"/>
                <w:szCs w:val="24"/>
              </w:rPr>
            </w:pPr>
            <w:r w:rsidRPr="007B3F32">
              <w:rPr>
                <w:rFonts w:ascii="ＭＳ Ｐゴシック" w:eastAsia="ＭＳ Ｐゴシック" w:hAnsi="ＭＳ Ｐゴシック" w:cs="ＭＳ Ｐゴシック"/>
                <w:kern w:val="0"/>
                <w:sz w:val="24"/>
                <w:szCs w:val="24"/>
              </w:rPr>
              <w:t>173</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00134E" w:rsidRPr="007B3F32" w:rsidRDefault="0000134E" w:rsidP="0000134E">
            <w:pPr>
              <w:widowControl/>
              <w:jc w:val="center"/>
              <w:rPr>
                <w:rFonts w:ascii="ＭＳ Ｐゴシック" w:eastAsia="ＭＳ Ｐゴシック" w:hAnsi="ＭＳ Ｐゴシック" w:cs="ＭＳ Ｐゴシック"/>
                <w:kern w:val="0"/>
                <w:sz w:val="24"/>
                <w:szCs w:val="24"/>
              </w:rPr>
            </w:pPr>
            <w:r w:rsidRPr="007B3F32">
              <w:rPr>
                <w:rFonts w:ascii="ＭＳ Ｐゴシック" w:eastAsia="ＭＳ Ｐゴシック" w:hAnsi="ＭＳ Ｐゴシック" w:cs="ＭＳ Ｐゴシック"/>
                <w:kern w:val="0"/>
                <w:sz w:val="24"/>
                <w:szCs w:val="24"/>
              </w:rPr>
              <w:t>269</w:t>
            </w:r>
          </w:p>
        </w:tc>
      </w:tr>
    </w:tbl>
    <w:p w:rsidR="00272014" w:rsidRPr="00874498" w:rsidRDefault="00272014" w:rsidP="00874498">
      <w:pPr>
        <w:widowControl/>
        <w:shd w:val="clear" w:color="auto" w:fill="FFFFFF"/>
        <w:jc w:val="center"/>
        <w:rPr>
          <w:rFonts w:ascii="ＭＳ ゴシック" w:eastAsia="ＭＳ ゴシック" w:hAnsi="ＭＳ ゴシック" w:cs="Arial"/>
          <w:kern w:val="0"/>
          <w:sz w:val="16"/>
          <w:szCs w:val="16"/>
        </w:rPr>
      </w:pPr>
      <w:r w:rsidRPr="00F21B96">
        <w:rPr>
          <w:rFonts w:ascii="ＭＳ ゴシック" w:eastAsia="ＭＳ ゴシック" w:hAnsi="ＭＳ ゴシック" w:cs="Arial"/>
          <w:kern w:val="0"/>
          <w:sz w:val="16"/>
          <w:szCs w:val="16"/>
        </w:rPr>
        <w:t>http://www.caa.go.jp/seikatsu/koukyou/water/wa02.html</w:t>
      </w:r>
      <w:r w:rsidR="00874498">
        <w:rPr>
          <w:rFonts w:ascii="ＭＳ ゴシック" w:eastAsia="ＭＳ ゴシック" w:hAnsi="ＭＳ ゴシック" w:cs="Arial" w:hint="eastAsia"/>
          <w:kern w:val="0"/>
          <w:sz w:val="16"/>
          <w:szCs w:val="16"/>
        </w:rPr>
        <w:t>「公共料金の窓」より引用</w:t>
      </w:r>
    </w:p>
    <w:p w:rsidR="00047514" w:rsidRDefault="00047514" w:rsidP="00307321">
      <w:pPr>
        <w:tabs>
          <w:tab w:val="left" w:pos="1610"/>
        </w:tabs>
        <w:rPr>
          <w:szCs w:val="21"/>
        </w:rPr>
      </w:pPr>
    </w:p>
    <w:p w:rsidR="00DC7FE9" w:rsidRPr="0028434A" w:rsidRDefault="00DC7FE9" w:rsidP="00307321">
      <w:pPr>
        <w:tabs>
          <w:tab w:val="left" w:pos="1610"/>
        </w:tabs>
        <w:rPr>
          <w:szCs w:val="21"/>
        </w:rPr>
      </w:pPr>
      <w:r w:rsidRPr="0028434A">
        <w:rPr>
          <w:rFonts w:hint="eastAsia"/>
          <w:szCs w:val="21"/>
        </w:rPr>
        <w:lastRenderedPageBreak/>
        <w:t>パリ市の再公営化に至った問題点</w:t>
      </w:r>
    </w:p>
    <w:p w:rsidR="00DC7FE9" w:rsidRPr="0028434A" w:rsidRDefault="00DC7FE9" w:rsidP="00307321">
      <w:pPr>
        <w:tabs>
          <w:tab w:val="left" w:pos="1610"/>
        </w:tabs>
        <w:rPr>
          <w:szCs w:val="21"/>
        </w:rPr>
      </w:pPr>
      <w:r w:rsidRPr="0028434A">
        <w:rPr>
          <w:rFonts w:hint="eastAsia"/>
          <w:szCs w:val="21"/>
        </w:rPr>
        <w:t>・</w:t>
      </w:r>
      <w:r w:rsidR="003434EA" w:rsidRPr="0028434A">
        <w:rPr>
          <w:rFonts w:hint="eastAsia"/>
          <w:szCs w:val="21"/>
        </w:rPr>
        <w:t>政治面</w:t>
      </w:r>
      <w:r w:rsidR="005C4CAB">
        <w:rPr>
          <w:rFonts w:hint="eastAsia"/>
          <w:szCs w:val="21"/>
        </w:rPr>
        <w:t>(</w:t>
      </w:r>
      <w:r w:rsidR="00574A2C">
        <w:rPr>
          <w:rFonts w:hint="eastAsia"/>
          <w:szCs w:val="21"/>
        </w:rPr>
        <w:t>市長</w:t>
      </w:r>
      <w:r w:rsidR="00625619">
        <w:rPr>
          <w:rFonts w:hint="eastAsia"/>
          <w:szCs w:val="21"/>
        </w:rPr>
        <w:t>と企業</w:t>
      </w:r>
      <w:r w:rsidR="003434EA" w:rsidRPr="0028434A">
        <w:rPr>
          <w:rFonts w:hint="eastAsia"/>
          <w:szCs w:val="21"/>
        </w:rPr>
        <w:t>の</w:t>
      </w:r>
      <w:r w:rsidR="00625619">
        <w:rPr>
          <w:rFonts w:hint="eastAsia"/>
          <w:szCs w:val="21"/>
        </w:rPr>
        <w:t>癒着、</w:t>
      </w:r>
      <w:r w:rsidR="003434EA" w:rsidRPr="0028434A">
        <w:rPr>
          <w:rFonts w:hint="eastAsia"/>
          <w:szCs w:val="21"/>
        </w:rPr>
        <w:t>逮捕</w:t>
      </w:r>
      <w:r w:rsidR="005C4CAB">
        <w:rPr>
          <w:rFonts w:hint="eastAsia"/>
          <w:szCs w:val="21"/>
        </w:rPr>
        <w:t>)</w:t>
      </w:r>
    </w:p>
    <w:p w:rsidR="003434EA" w:rsidRPr="0028434A" w:rsidRDefault="00FE403E" w:rsidP="00307321">
      <w:pPr>
        <w:tabs>
          <w:tab w:val="left" w:pos="1610"/>
        </w:tabs>
        <w:rPr>
          <w:szCs w:val="21"/>
        </w:rPr>
      </w:pPr>
      <w:r w:rsidRPr="0028434A">
        <w:rPr>
          <w:rFonts w:hint="eastAsia"/>
          <w:szCs w:val="21"/>
        </w:rPr>
        <w:t>・適切な料金ではないという市民からの反感</w:t>
      </w:r>
    </w:p>
    <w:p w:rsidR="008358EA" w:rsidRPr="0028434A" w:rsidRDefault="006703B4" w:rsidP="008358EA">
      <w:pPr>
        <w:tabs>
          <w:tab w:val="left" w:pos="1610"/>
        </w:tabs>
        <w:rPr>
          <w:szCs w:val="21"/>
        </w:rPr>
      </w:pPr>
      <w:r w:rsidRPr="0028434A">
        <w:rPr>
          <w:rFonts w:ascii="ＭＳ ゴシック" w:eastAsia="ＭＳ ゴシック" w:hAnsi="ＭＳ ゴシック" w:cs="Arial" w:hint="eastAsia"/>
          <w:kern w:val="0"/>
          <w:szCs w:val="21"/>
        </w:rPr>
        <w:t> </w:t>
      </w:r>
      <w:r w:rsidR="008358EA" w:rsidRPr="0028434A">
        <w:rPr>
          <w:rFonts w:hint="eastAsia"/>
          <w:szCs w:val="21"/>
        </w:rPr>
        <w:t>失敗理由･･･汚職による市民の反感と元々あった料金への不満</w:t>
      </w:r>
    </w:p>
    <w:p w:rsidR="006703B4" w:rsidRPr="008358EA" w:rsidRDefault="006703B4" w:rsidP="006703B4">
      <w:pPr>
        <w:widowControl/>
        <w:shd w:val="clear" w:color="auto" w:fill="FFFFFF"/>
        <w:jc w:val="left"/>
        <w:rPr>
          <w:rFonts w:ascii="ＭＳ ゴシック" w:eastAsia="ＭＳ ゴシック" w:hAnsi="ＭＳ ゴシック" w:cs="Arial"/>
          <w:kern w:val="0"/>
          <w:sz w:val="27"/>
          <w:szCs w:val="27"/>
        </w:rPr>
      </w:pPr>
    </w:p>
    <w:p w:rsidR="009520BD" w:rsidRPr="009520BD" w:rsidRDefault="006703B4" w:rsidP="009520BD">
      <w:pPr>
        <w:widowControl/>
        <w:shd w:val="clear" w:color="auto" w:fill="FFFFFF"/>
        <w:ind w:firstLineChars="100" w:firstLine="210"/>
        <w:jc w:val="left"/>
        <w:rPr>
          <w:rFonts w:asciiTheme="minorEastAsia" w:eastAsiaTheme="minorEastAsia" w:hAnsiTheme="minorEastAsia" w:cs="Arial"/>
          <w:kern w:val="0"/>
          <w:szCs w:val="21"/>
        </w:rPr>
      </w:pPr>
      <w:r w:rsidRPr="0028434A">
        <w:rPr>
          <w:rFonts w:asciiTheme="minorEastAsia" w:eastAsiaTheme="minorEastAsia" w:hAnsiTheme="minorEastAsia" w:cs="Arial" w:hint="eastAsia"/>
          <w:kern w:val="0"/>
          <w:szCs w:val="21"/>
        </w:rPr>
        <w:t xml:space="preserve">利益追求や汚職など問題は様々であるが民営化自体が失敗ではない。コスト削減の面では成功例も出ているものの、失敗や問題点は利益追求や個人の利益といった点、又は漏水など設備投資費に回さなかった事である。フランスでは料金よりも質に関心が集まっており、また官による水道事業体が能力を上げている。先進国ではフランスのように官と民が競争するという形もよいのではないか。 </w:t>
      </w:r>
    </w:p>
    <w:p w:rsidR="00864BF8" w:rsidRDefault="00864BF8" w:rsidP="00307321">
      <w:pPr>
        <w:tabs>
          <w:tab w:val="left" w:pos="1610"/>
        </w:tabs>
        <w:rPr>
          <w:b/>
          <w:sz w:val="24"/>
          <w:szCs w:val="24"/>
        </w:rPr>
      </w:pPr>
    </w:p>
    <w:p w:rsidR="00E3586E" w:rsidRPr="00F278F6" w:rsidRDefault="00E3586E" w:rsidP="00307321">
      <w:pPr>
        <w:tabs>
          <w:tab w:val="left" w:pos="1610"/>
        </w:tabs>
        <w:rPr>
          <w:b/>
          <w:sz w:val="24"/>
          <w:szCs w:val="24"/>
        </w:rPr>
      </w:pPr>
      <w:r w:rsidRPr="00F278F6">
        <w:rPr>
          <w:rFonts w:hint="eastAsia"/>
          <w:b/>
          <w:sz w:val="24"/>
          <w:szCs w:val="24"/>
        </w:rPr>
        <w:t>発展途上国</w:t>
      </w:r>
    </w:p>
    <w:p w:rsidR="00E3586E" w:rsidRPr="0028434A" w:rsidRDefault="00E3586E" w:rsidP="00307321">
      <w:pPr>
        <w:tabs>
          <w:tab w:val="left" w:pos="1610"/>
        </w:tabs>
        <w:rPr>
          <w:szCs w:val="21"/>
        </w:rPr>
      </w:pPr>
      <w:r w:rsidRPr="0028434A">
        <w:rPr>
          <w:rFonts w:hint="eastAsia"/>
          <w:szCs w:val="21"/>
        </w:rPr>
        <w:t>再公営化された上下水道民営化プロジェクトの代表例</w:t>
      </w:r>
    </w:p>
    <w:p w:rsidR="00836567" w:rsidRDefault="00836567" w:rsidP="00836567">
      <w:pPr>
        <w:pStyle w:val="ab"/>
        <w:keepNext/>
      </w:pPr>
      <w:r>
        <w:rPr>
          <w:rFonts w:hint="eastAsia"/>
        </w:rPr>
        <w:t>表</w:t>
      </w:r>
      <w:r>
        <w:rPr>
          <w:rFonts w:hint="eastAsia"/>
        </w:rPr>
        <w:t xml:space="preserve"> </w:t>
      </w:r>
      <w:r w:rsidR="000D08B6">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0D08B6">
        <w:fldChar w:fldCharType="separate"/>
      </w:r>
      <w:r w:rsidR="008410F7">
        <w:rPr>
          <w:noProof/>
        </w:rPr>
        <w:t>2</w:t>
      </w:r>
      <w:r w:rsidR="000D08B6">
        <w:fldChar w:fldCharType="end"/>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843"/>
        <w:gridCol w:w="4873"/>
      </w:tblGrid>
      <w:tr w:rsidR="00E3586E" w:rsidRPr="00864BF8" w:rsidTr="009520BD">
        <w:trPr>
          <w:trHeight w:val="567"/>
        </w:trPr>
        <w:tc>
          <w:tcPr>
            <w:tcW w:w="1809" w:type="dxa"/>
          </w:tcPr>
          <w:p w:rsidR="00E3586E" w:rsidRPr="00864BF8" w:rsidRDefault="00E3586E" w:rsidP="00440A81">
            <w:pPr>
              <w:tabs>
                <w:tab w:val="left" w:pos="1610"/>
              </w:tabs>
              <w:rPr>
                <w:sz w:val="20"/>
                <w:szCs w:val="20"/>
              </w:rPr>
            </w:pPr>
            <w:r w:rsidRPr="00864BF8">
              <w:rPr>
                <w:rFonts w:hint="eastAsia"/>
                <w:sz w:val="20"/>
                <w:szCs w:val="20"/>
              </w:rPr>
              <w:t>プロジェクト名</w:t>
            </w:r>
          </w:p>
        </w:tc>
        <w:tc>
          <w:tcPr>
            <w:tcW w:w="1843" w:type="dxa"/>
          </w:tcPr>
          <w:p w:rsidR="00E3586E" w:rsidRPr="00864BF8" w:rsidRDefault="00E3586E" w:rsidP="00440A81">
            <w:pPr>
              <w:tabs>
                <w:tab w:val="left" w:pos="1610"/>
              </w:tabs>
              <w:rPr>
                <w:sz w:val="20"/>
                <w:szCs w:val="20"/>
              </w:rPr>
            </w:pPr>
            <w:r w:rsidRPr="00864BF8">
              <w:rPr>
                <w:rFonts w:hint="eastAsia"/>
                <w:sz w:val="20"/>
                <w:szCs w:val="20"/>
              </w:rPr>
              <w:t>民営化実施／</w:t>
            </w:r>
          </w:p>
          <w:p w:rsidR="00E3586E" w:rsidRPr="00864BF8" w:rsidRDefault="00E3586E" w:rsidP="00440A81">
            <w:pPr>
              <w:tabs>
                <w:tab w:val="left" w:pos="1610"/>
              </w:tabs>
              <w:rPr>
                <w:sz w:val="20"/>
                <w:szCs w:val="20"/>
              </w:rPr>
            </w:pPr>
            <w:r w:rsidRPr="00864BF8">
              <w:rPr>
                <w:rFonts w:hint="eastAsia"/>
                <w:sz w:val="20"/>
                <w:szCs w:val="20"/>
              </w:rPr>
              <w:t>民営化中止年</w:t>
            </w:r>
          </w:p>
        </w:tc>
        <w:tc>
          <w:tcPr>
            <w:tcW w:w="4873" w:type="dxa"/>
          </w:tcPr>
          <w:p w:rsidR="00E3586E" w:rsidRPr="00864BF8" w:rsidRDefault="00E3586E" w:rsidP="00440A81">
            <w:pPr>
              <w:tabs>
                <w:tab w:val="left" w:pos="1610"/>
              </w:tabs>
              <w:jc w:val="center"/>
              <w:rPr>
                <w:sz w:val="20"/>
                <w:szCs w:val="20"/>
              </w:rPr>
            </w:pPr>
            <w:r w:rsidRPr="00864BF8">
              <w:rPr>
                <w:rFonts w:hint="eastAsia"/>
                <w:sz w:val="20"/>
                <w:szCs w:val="20"/>
              </w:rPr>
              <w:t>民営化先と経緯</w:t>
            </w:r>
          </w:p>
        </w:tc>
      </w:tr>
      <w:tr w:rsidR="00E3586E" w:rsidRPr="00864BF8" w:rsidTr="009520BD">
        <w:trPr>
          <w:trHeight w:val="1121"/>
        </w:trPr>
        <w:tc>
          <w:tcPr>
            <w:tcW w:w="1809" w:type="dxa"/>
          </w:tcPr>
          <w:p w:rsidR="00E3586E" w:rsidRPr="00864BF8" w:rsidRDefault="00E3586E" w:rsidP="00440A81">
            <w:pPr>
              <w:tabs>
                <w:tab w:val="left" w:pos="1610"/>
              </w:tabs>
              <w:rPr>
                <w:sz w:val="20"/>
                <w:szCs w:val="20"/>
              </w:rPr>
            </w:pPr>
            <w:r w:rsidRPr="00864BF8">
              <w:rPr>
                <w:rFonts w:hint="eastAsia"/>
                <w:sz w:val="20"/>
                <w:szCs w:val="20"/>
              </w:rPr>
              <w:t>フィリピン・マニラ首都圏西地区上下水道コンセッション</w:t>
            </w:r>
          </w:p>
        </w:tc>
        <w:tc>
          <w:tcPr>
            <w:tcW w:w="1843" w:type="dxa"/>
          </w:tcPr>
          <w:p w:rsidR="00F278F6" w:rsidRPr="00864BF8" w:rsidRDefault="00F278F6" w:rsidP="00440A81">
            <w:pPr>
              <w:tabs>
                <w:tab w:val="left" w:pos="1610"/>
              </w:tabs>
              <w:rPr>
                <w:sz w:val="20"/>
                <w:szCs w:val="20"/>
              </w:rPr>
            </w:pPr>
          </w:p>
          <w:p w:rsidR="00E3586E" w:rsidRPr="00864BF8" w:rsidRDefault="0098297D" w:rsidP="00F278F6">
            <w:pPr>
              <w:tabs>
                <w:tab w:val="left" w:pos="1610"/>
              </w:tabs>
              <w:spacing w:line="480" w:lineRule="auto"/>
              <w:rPr>
                <w:sz w:val="20"/>
                <w:szCs w:val="20"/>
              </w:rPr>
            </w:pPr>
            <w:r w:rsidRPr="00864BF8">
              <w:rPr>
                <w:rFonts w:hint="eastAsia"/>
                <w:sz w:val="20"/>
                <w:szCs w:val="20"/>
              </w:rPr>
              <w:t>1997</w:t>
            </w:r>
            <w:r w:rsidR="00E3586E" w:rsidRPr="00864BF8">
              <w:rPr>
                <w:rFonts w:hint="eastAsia"/>
                <w:sz w:val="20"/>
                <w:szCs w:val="20"/>
              </w:rPr>
              <w:t>／</w:t>
            </w:r>
            <w:r w:rsidRPr="00864BF8">
              <w:rPr>
                <w:rFonts w:hint="eastAsia"/>
                <w:sz w:val="20"/>
                <w:szCs w:val="20"/>
              </w:rPr>
              <w:t>2005</w:t>
            </w:r>
          </w:p>
        </w:tc>
        <w:tc>
          <w:tcPr>
            <w:tcW w:w="4873" w:type="dxa"/>
          </w:tcPr>
          <w:p w:rsidR="00E3586E" w:rsidRPr="00864BF8" w:rsidRDefault="00E3586E" w:rsidP="00440A81">
            <w:pPr>
              <w:tabs>
                <w:tab w:val="left" w:pos="1610"/>
              </w:tabs>
              <w:rPr>
                <w:sz w:val="20"/>
                <w:szCs w:val="20"/>
              </w:rPr>
            </w:pPr>
            <w:r w:rsidRPr="00864BF8">
              <w:rPr>
                <w:rFonts w:hint="eastAsia"/>
                <w:sz w:val="20"/>
                <w:szCs w:val="20"/>
              </w:rPr>
              <w:t>仏スエズ社を含むコンソーシアム。アジア通貨危機により米ドル建て負債の償還が困難になり、経営悪化。紛争状態となったが、債務の株式化の手法により経営再建</w:t>
            </w:r>
          </w:p>
        </w:tc>
      </w:tr>
      <w:tr w:rsidR="00E3586E" w:rsidRPr="00864BF8" w:rsidTr="009520BD">
        <w:trPr>
          <w:trHeight w:val="1133"/>
        </w:trPr>
        <w:tc>
          <w:tcPr>
            <w:tcW w:w="1809" w:type="dxa"/>
          </w:tcPr>
          <w:p w:rsidR="00E3586E" w:rsidRPr="00864BF8" w:rsidRDefault="00E3586E" w:rsidP="00440A81">
            <w:pPr>
              <w:tabs>
                <w:tab w:val="left" w:pos="1610"/>
              </w:tabs>
              <w:rPr>
                <w:sz w:val="20"/>
                <w:szCs w:val="20"/>
              </w:rPr>
            </w:pPr>
            <w:r w:rsidRPr="00864BF8">
              <w:rPr>
                <w:rFonts w:hint="eastAsia"/>
                <w:sz w:val="20"/>
                <w:szCs w:val="20"/>
              </w:rPr>
              <w:t>アルゼンチン・ブエノスアイレス市上下水道</w:t>
            </w:r>
          </w:p>
        </w:tc>
        <w:tc>
          <w:tcPr>
            <w:tcW w:w="1843" w:type="dxa"/>
          </w:tcPr>
          <w:p w:rsidR="00355583" w:rsidRPr="00864BF8" w:rsidRDefault="00355583" w:rsidP="00440A81">
            <w:pPr>
              <w:tabs>
                <w:tab w:val="left" w:pos="1610"/>
              </w:tabs>
              <w:rPr>
                <w:sz w:val="20"/>
                <w:szCs w:val="20"/>
              </w:rPr>
            </w:pPr>
          </w:p>
          <w:p w:rsidR="00E3586E" w:rsidRPr="00864BF8" w:rsidRDefault="0098297D" w:rsidP="00F278F6">
            <w:pPr>
              <w:tabs>
                <w:tab w:val="left" w:pos="1610"/>
              </w:tabs>
              <w:spacing w:line="480" w:lineRule="auto"/>
              <w:rPr>
                <w:sz w:val="20"/>
                <w:szCs w:val="20"/>
              </w:rPr>
            </w:pPr>
            <w:r w:rsidRPr="00864BF8">
              <w:rPr>
                <w:rFonts w:hint="eastAsia"/>
                <w:sz w:val="20"/>
                <w:szCs w:val="20"/>
              </w:rPr>
              <w:t>1993</w:t>
            </w:r>
            <w:r w:rsidR="00E3586E" w:rsidRPr="00864BF8">
              <w:rPr>
                <w:rFonts w:hint="eastAsia"/>
                <w:sz w:val="20"/>
                <w:szCs w:val="20"/>
              </w:rPr>
              <w:t>／</w:t>
            </w:r>
            <w:r w:rsidRPr="00864BF8">
              <w:rPr>
                <w:rFonts w:hint="eastAsia"/>
                <w:sz w:val="20"/>
                <w:szCs w:val="20"/>
              </w:rPr>
              <w:t>2006</w:t>
            </w:r>
          </w:p>
        </w:tc>
        <w:tc>
          <w:tcPr>
            <w:tcW w:w="4873" w:type="dxa"/>
          </w:tcPr>
          <w:p w:rsidR="00E3586E" w:rsidRPr="00864BF8" w:rsidRDefault="00E3586E" w:rsidP="00440A81">
            <w:pPr>
              <w:tabs>
                <w:tab w:val="left" w:pos="1610"/>
              </w:tabs>
              <w:rPr>
                <w:sz w:val="20"/>
                <w:szCs w:val="20"/>
              </w:rPr>
            </w:pPr>
            <w:r w:rsidRPr="00864BF8">
              <w:rPr>
                <w:rFonts w:hint="eastAsia"/>
                <w:sz w:val="20"/>
                <w:szCs w:val="20"/>
              </w:rPr>
              <w:t>仏スエズ社を含むコンソーシアム。</w:t>
            </w:r>
            <w:r w:rsidR="00E15A7E" w:rsidRPr="00864BF8">
              <w:rPr>
                <w:rFonts w:hint="eastAsia"/>
                <w:sz w:val="20"/>
                <w:szCs w:val="20"/>
              </w:rPr>
              <w:t>2001</w:t>
            </w:r>
            <w:r w:rsidRPr="00864BF8">
              <w:rPr>
                <w:rFonts w:hint="eastAsia"/>
                <w:sz w:val="20"/>
                <w:szCs w:val="20"/>
              </w:rPr>
              <w:t>年から</w:t>
            </w:r>
            <w:r w:rsidR="00E15A7E" w:rsidRPr="00864BF8">
              <w:rPr>
                <w:rFonts w:hint="eastAsia"/>
                <w:sz w:val="20"/>
                <w:szCs w:val="20"/>
              </w:rPr>
              <w:t>2002</w:t>
            </w:r>
            <w:r w:rsidRPr="00864BF8">
              <w:rPr>
                <w:rFonts w:hint="eastAsia"/>
                <w:sz w:val="20"/>
                <w:szCs w:val="20"/>
              </w:rPr>
              <w:t>年にかけての金融危機により、米ドル建て負債の償還が困難になり、同社は撤退し、国有企業化</w:t>
            </w:r>
          </w:p>
        </w:tc>
      </w:tr>
      <w:tr w:rsidR="00E3586E" w:rsidRPr="00864BF8" w:rsidTr="009520BD">
        <w:trPr>
          <w:trHeight w:val="851"/>
        </w:trPr>
        <w:tc>
          <w:tcPr>
            <w:tcW w:w="1809" w:type="dxa"/>
          </w:tcPr>
          <w:p w:rsidR="00E3586E" w:rsidRPr="00864BF8" w:rsidRDefault="00E3586E" w:rsidP="00440A81">
            <w:pPr>
              <w:tabs>
                <w:tab w:val="left" w:pos="1610"/>
              </w:tabs>
              <w:rPr>
                <w:sz w:val="20"/>
                <w:szCs w:val="20"/>
              </w:rPr>
            </w:pPr>
            <w:r w:rsidRPr="00864BF8">
              <w:rPr>
                <w:rFonts w:hint="eastAsia"/>
                <w:sz w:val="20"/>
                <w:szCs w:val="20"/>
              </w:rPr>
              <w:t>ボリビア・コチャバンバ市上下水道民営化</w:t>
            </w:r>
          </w:p>
        </w:tc>
        <w:tc>
          <w:tcPr>
            <w:tcW w:w="1843" w:type="dxa"/>
          </w:tcPr>
          <w:p w:rsidR="00F278F6" w:rsidRPr="00864BF8" w:rsidRDefault="00F278F6" w:rsidP="00440A81">
            <w:pPr>
              <w:tabs>
                <w:tab w:val="left" w:pos="1610"/>
              </w:tabs>
              <w:rPr>
                <w:sz w:val="20"/>
                <w:szCs w:val="20"/>
              </w:rPr>
            </w:pPr>
          </w:p>
          <w:p w:rsidR="00E3586E" w:rsidRPr="00864BF8" w:rsidRDefault="0098297D" w:rsidP="00440A81">
            <w:pPr>
              <w:tabs>
                <w:tab w:val="left" w:pos="1610"/>
              </w:tabs>
              <w:rPr>
                <w:sz w:val="20"/>
                <w:szCs w:val="20"/>
              </w:rPr>
            </w:pPr>
            <w:r w:rsidRPr="00864BF8">
              <w:rPr>
                <w:rFonts w:hint="eastAsia"/>
                <w:sz w:val="20"/>
                <w:szCs w:val="20"/>
              </w:rPr>
              <w:t>1999</w:t>
            </w:r>
            <w:r w:rsidR="00E3586E" w:rsidRPr="00864BF8">
              <w:rPr>
                <w:rFonts w:hint="eastAsia"/>
                <w:sz w:val="20"/>
                <w:szCs w:val="20"/>
              </w:rPr>
              <w:t>／</w:t>
            </w:r>
            <w:r w:rsidRPr="00864BF8">
              <w:rPr>
                <w:rFonts w:hint="eastAsia"/>
                <w:sz w:val="20"/>
                <w:szCs w:val="20"/>
              </w:rPr>
              <w:t>2000</w:t>
            </w:r>
          </w:p>
        </w:tc>
        <w:tc>
          <w:tcPr>
            <w:tcW w:w="4873" w:type="dxa"/>
          </w:tcPr>
          <w:p w:rsidR="00E3586E" w:rsidRPr="00864BF8" w:rsidRDefault="00080579" w:rsidP="00440A81">
            <w:pPr>
              <w:tabs>
                <w:tab w:val="left" w:pos="1610"/>
              </w:tabs>
              <w:rPr>
                <w:sz w:val="20"/>
                <w:szCs w:val="20"/>
              </w:rPr>
            </w:pPr>
            <w:r>
              <w:rPr>
                <w:noProof/>
                <w:sz w:val="20"/>
                <w:szCs w:val="20"/>
              </w:rPr>
              <mc:AlternateContent>
                <mc:Choice Requires="wps">
                  <w:drawing>
                    <wp:anchor distT="0" distB="0" distL="114300" distR="114300" simplePos="0" relativeHeight="251677696" behindDoc="0" locked="0" layoutInCell="1" allowOverlap="1">
                      <wp:simplePos x="0" y="0"/>
                      <wp:positionH relativeFrom="column">
                        <wp:posOffset>1482090</wp:posOffset>
                      </wp:positionH>
                      <wp:positionV relativeFrom="paragraph">
                        <wp:posOffset>752475</wp:posOffset>
                      </wp:positionV>
                      <wp:extent cx="1535430" cy="261620"/>
                      <wp:effectExtent l="0" t="0" r="1905"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5430" cy="261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7514" w:rsidRPr="009520BD" w:rsidRDefault="00047514" w:rsidP="009520BD">
                                  <w:pPr>
                                    <w:tabs>
                                      <w:tab w:val="left" w:pos="1610"/>
                                    </w:tabs>
                                    <w:jc w:val="right"/>
                                    <w:rPr>
                                      <w:sz w:val="16"/>
                                      <w:szCs w:val="16"/>
                                    </w:rPr>
                                  </w:pPr>
                                  <w:r w:rsidRPr="00134AFC">
                                    <w:rPr>
                                      <w:rFonts w:hint="eastAsia"/>
                                      <w:sz w:val="16"/>
                                      <w:szCs w:val="16"/>
                                    </w:rPr>
                                    <w:t>水ビジネスの教科書第二章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1" type="#_x0000_t202" style="position:absolute;left:0;text-align:left;margin-left:116.7pt;margin-top:59.25pt;width:120.9pt;height:20.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" stroked="f">
                      <v:textbox>
                        <w:txbxContent>
                          <w:p w:rsidR="00047514" w:rsidRPr="009520BD" w:rsidRDefault="00047514" w:rsidP="009520BD">
                            <w:pPr>
                              <w:tabs>
                                <w:tab w:val="left" w:pos="1610"/>
                              </w:tabs>
                              <w:jc w:val="right"/>
                              <w:rPr>
                                <w:sz w:val="16"/>
                                <w:szCs w:val="16"/>
                              </w:rPr>
                            </w:pPr>
                            <w:r w:rsidRPr="00134AFC">
                              <w:rPr>
                                <w:rFonts w:hint="eastAsia"/>
                                <w:sz w:val="16"/>
                                <w:szCs w:val="16"/>
                              </w:rPr>
                              <w:t>水ビジネスの教科書第二章</w:t>
                            </w:r>
                          </w:p>
                        </w:txbxContent>
                      </v:textbox>
                    </v:shape>
                  </w:pict>
                </mc:Fallback>
              </mc:AlternateContent>
            </w:r>
            <w:r w:rsidR="00E3586E" w:rsidRPr="00864BF8">
              <w:rPr>
                <w:rFonts w:hint="eastAsia"/>
                <w:sz w:val="20"/>
                <w:szCs w:val="20"/>
              </w:rPr>
              <w:t>市の上下水道事業を米ベクテル社の子会社に売却。上下水道料金の極端な値上げにより市民暴動の事態に陥り、契約解除の上、再民営化</w:t>
            </w:r>
          </w:p>
        </w:tc>
      </w:tr>
    </w:tbl>
    <w:p w:rsidR="00874498" w:rsidRDefault="00874498" w:rsidP="0028434A"/>
    <w:p w:rsidR="003E304C" w:rsidRDefault="003E304C" w:rsidP="0028434A"/>
    <w:p w:rsidR="0028434A" w:rsidRDefault="00080579" w:rsidP="0028434A">
      <w:r>
        <w:rPr>
          <w:noProof/>
        </w:rPr>
        <mc:AlternateContent>
          <mc:Choice Requires="wps">
            <w:drawing>
              <wp:anchor distT="0" distB="0" distL="114300" distR="114300" simplePos="0" relativeHeight="251673600" behindDoc="0" locked="0" layoutInCell="1" allowOverlap="1">
                <wp:simplePos x="0" y="0"/>
                <wp:positionH relativeFrom="column">
                  <wp:posOffset>2513965</wp:posOffset>
                </wp:positionH>
                <wp:positionV relativeFrom="paragraph">
                  <wp:posOffset>60325</wp:posOffset>
                </wp:positionV>
                <wp:extent cx="3101975" cy="1262380"/>
                <wp:effectExtent l="0" t="3175" r="3810" b="127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1975" cy="1262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7514" w:rsidRDefault="00047514" w:rsidP="0028434A">
                            <w:pPr>
                              <w:jc w:val="center"/>
                            </w:pPr>
                            <w:r>
                              <w:rPr>
                                <w:rFonts w:hint="eastAsia"/>
                              </w:rPr>
                              <w:t>最大の例</w:t>
                            </w:r>
                          </w:p>
                          <w:p w:rsidR="00047514" w:rsidRDefault="00047514" w:rsidP="00825521">
                            <w:pPr>
                              <w:ind w:left="210" w:hangingChars="100" w:hanging="210"/>
                              <w:jc w:val="left"/>
                            </w:pPr>
                            <w:r>
                              <w:rPr>
                                <w:rFonts w:hint="eastAsia"/>
                              </w:rPr>
                              <w:t>南アフリカ・・・トータルコストリカバリー政策</w:t>
                            </w:r>
                          </w:p>
                          <w:p w:rsidR="00047514" w:rsidRPr="00825521" w:rsidRDefault="00047514" w:rsidP="00825521">
                            <w:pPr>
                              <w:ind w:left="210" w:hangingChars="100" w:hanging="210"/>
                              <w:jc w:val="left"/>
                            </w:pPr>
                          </w:p>
                          <w:p w:rsidR="00047514" w:rsidRPr="00B63E0A" w:rsidRDefault="00047514" w:rsidP="0028434A">
                            <w:pPr>
                              <w:jc w:val="left"/>
                              <w:rPr>
                                <w:szCs w:val="21"/>
                              </w:rPr>
                            </w:pPr>
                            <w:r w:rsidRPr="00B63E0A">
                              <w:rPr>
                                <w:rFonts w:ascii="ＭＳ 明朝" w:hAnsi="ＭＳ 明朝" w:hint="eastAsia"/>
                                <w:szCs w:val="21"/>
                              </w:rPr>
                              <w:t>家庭に水を供給する全てのコストを人々に負担させる政策</w:t>
                            </w:r>
                            <w:r>
                              <w:rPr>
                                <w:rFonts w:ascii="ＭＳ 明朝" w:hAnsi="ＭＳ 明朝" w:hint="eastAsia"/>
                                <w:szCs w:val="21"/>
                              </w:rPr>
                              <w:t>であり、水道料金が収入の</w:t>
                            </w:r>
                            <w:r w:rsidRPr="00B63E0A">
                              <w:rPr>
                                <w:rFonts w:ascii="ＭＳ 明朝" w:hAnsi="ＭＳ 明朝" w:hint="eastAsia"/>
                                <w:szCs w:val="21"/>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2" type="#_x0000_t202" style="position:absolute;left:0;text-align:left;margin-left:197.95pt;margin-top:4.75pt;width:244.25pt;height:9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bG3hg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" stroked="f">
                <v:textbox>
                  <w:txbxContent>
                    <w:p w:rsidR="00047514" w:rsidRDefault="00047514" w:rsidP="0028434A">
                      <w:pPr>
                        <w:jc w:val="center"/>
                      </w:pPr>
                      <w:r>
                        <w:rPr>
                          <w:rFonts w:hint="eastAsia"/>
                        </w:rPr>
                        <w:t>最大の例</w:t>
                      </w:r>
                    </w:p>
                    <w:p w:rsidR="00047514" w:rsidRDefault="00047514" w:rsidP="00825521">
                      <w:pPr>
                        <w:ind w:left="210" w:hangingChars="100" w:hanging="210"/>
                        <w:jc w:val="left"/>
                      </w:pPr>
                      <w:r>
                        <w:rPr>
                          <w:rFonts w:hint="eastAsia"/>
                        </w:rPr>
                        <w:t>南アフリカ・・・トータルコストリカバリー政策</w:t>
                      </w:r>
                    </w:p>
                    <w:p w:rsidR="00047514" w:rsidRPr="00825521" w:rsidRDefault="00047514" w:rsidP="00825521">
                      <w:pPr>
                        <w:ind w:left="210" w:hangingChars="100" w:hanging="210"/>
                        <w:jc w:val="left"/>
                      </w:pPr>
                    </w:p>
                    <w:p w:rsidR="00047514" w:rsidRPr="00B63E0A" w:rsidRDefault="00047514" w:rsidP="0028434A">
                      <w:pPr>
                        <w:jc w:val="left"/>
                        <w:rPr>
                          <w:szCs w:val="21"/>
                        </w:rPr>
                      </w:pPr>
                      <w:r w:rsidRPr="00B63E0A">
                        <w:rPr>
                          <w:rFonts w:ascii="ＭＳ 明朝" w:hAnsi="ＭＳ 明朝" w:hint="eastAsia"/>
                          <w:szCs w:val="21"/>
                        </w:rPr>
                        <w:t>家庭に水を供給する全てのコストを人々に負担させる政策</w:t>
                      </w:r>
                      <w:r>
                        <w:rPr>
                          <w:rFonts w:ascii="ＭＳ 明朝" w:hAnsi="ＭＳ 明朝" w:hint="eastAsia"/>
                          <w:szCs w:val="21"/>
                        </w:rPr>
                        <w:t>であり、水道料金が収入の</w:t>
                      </w:r>
                      <w:r w:rsidRPr="00B63E0A">
                        <w:rPr>
                          <w:rFonts w:ascii="ＭＳ 明朝" w:hAnsi="ＭＳ 明朝" w:hint="eastAsia"/>
                          <w:szCs w:val="21"/>
                        </w:rPr>
                        <w:t>30%</w:t>
                      </w:r>
                    </w:p>
                  </w:txbxContent>
                </v:textbox>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-41910</wp:posOffset>
                </wp:positionH>
                <wp:positionV relativeFrom="paragraph">
                  <wp:posOffset>153670</wp:posOffset>
                </wp:positionV>
                <wp:extent cx="2333625" cy="1005840"/>
                <wp:effectExtent l="5715" t="10795" r="13335" b="12065"/>
                <wp:wrapNone/>
                <wp:docPr id="7"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3625" cy="100584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type="#_x0000_t185" style="position:absolute;left:0;text-align:left;margin-left:-3.3pt;margin-top:12.1pt;width:183.75pt;height:79.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">
                <v:textbox inset="5.85pt,.7pt,5.85pt,.7pt"/>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-118110</wp:posOffset>
                </wp:positionH>
                <wp:positionV relativeFrom="paragraph">
                  <wp:posOffset>153035</wp:posOffset>
                </wp:positionV>
                <wp:extent cx="2409825" cy="1005840"/>
                <wp:effectExtent l="0" t="635" r="3810" b="317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1005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7514" w:rsidRPr="00B63E0A" w:rsidRDefault="00047514" w:rsidP="00B63E0A">
                            <w:pPr>
                              <w:ind w:left="210" w:hangingChars="100" w:hanging="210"/>
                              <w:rPr>
                                <w:szCs w:val="21"/>
                              </w:rPr>
                            </w:pPr>
                            <w:r w:rsidRPr="00B63E0A">
                              <w:rPr>
                                <w:rFonts w:hint="eastAsia"/>
                                <w:szCs w:val="21"/>
                              </w:rPr>
                              <w:t>・料金の値上げによる市民の反感</w:t>
                            </w:r>
                            <w:r>
                              <w:rPr>
                                <w:rFonts w:hint="eastAsia"/>
                                <w:szCs w:val="21"/>
                              </w:rPr>
                              <w:t xml:space="preserve">　　　　　</w:t>
                            </w:r>
                          </w:p>
                          <w:p w:rsidR="00047514" w:rsidRPr="00B63E0A" w:rsidRDefault="00047514" w:rsidP="00B63E0A">
                            <w:pPr>
                              <w:ind w:left="210" w:hangingChars="100" w:hanging="210"/>
                              <w:rPr>
                                <w:szCs w:val="21"/>
                              </w:rPr>
                            </w:pPr>
                            <w:r w:rsidRPr="00B63E0A">
                              <w:rPr>
                                <w:rFonts w:hint="eastAsia"/>
                                <w:szCs w:val="21"/>
                              </w:rPr>
                              <w:t>・利益が見込まれない事業からの撤退</w:t>
                            </w:r>
                          </w:p>
                          <w:p w:rsidR="00047514" w:rsidRPr="00B63E0A" w:rsidRDefault="00047514" w:rsidP="00B63E0A">
                            <w:pPr>
                              <w:ind w:left="210" w:hangingChars="100" w:hanging="210"/>
                              <w:rPr>
                                <w:szCs w:val="21"/>
                              </w:rPr>
                            </w:pPr>
                            <w:r w:rsidRPr="00B63E0A">
                              <w:rPr>
                                <w:rFonts w:hint="eastAsia"/>
                                <w:szCs w:val="21"/>
                              </w:rPr>
                              <w:t>・財政状況の悪化による撤退など民間企業の責任感の欠如</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 o:spid="_x0000_s1033" type="#_x0000_t202" style="position:absolute;left:0;text-align:left;margin-left:-9.3pt;margin-top:12.05pt;width:189.75pt;height:79.2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" stroked="f">
                <v:textbox style="mso-fit-shape-to-text:t">
                  <w:txbxContent>
                    <w:p w:rsidR="00047514" w:rsidRPr="00B63E0A" w:rsidRDefault="00047514" w:rsidP="00B63E0A">
                      <w:pPr>
                        <w:ind w:left="210" w:hangingChars="100" w:hanging="210"/>
                        <w:rPr>
                          <w:szCs w:val="21"/>
                        </w:rPr>
                      </w:pPr>
                      <w:r w:rsidRPr="00B63E0A">
                        <w:rPr>
                          <w:rFonts w:hint="eastAsia"/>
                          <w:szCs w:val="21"/>
                        </w:rPr>
                        <w:t>・料金の値上げによる市民の反感</w:t>
                      </w:r>
                      <w:r>
                        <w:rPr>
                          <w:rFonts w:hint="eastAsia"/>
                          <w:szCs w:val="21"/>
                        </w:rPr>
                        <w:t xml:space="preserve">　　　　　</w:t>
                      </w:r>
                    </w:p>
                    <w:p w:rsidR="00047514" w:rsidRPr="00B63E0A" w:rsidRDefault="00047514" w:rsidP="00B63E0A">
                      <w:pPr>
                        <w:ind w:left="210" w:hangingChars="100" w:hanging="210"/>
                        <w:rPr>
                          <w:szCs w:val="21"/>
                        </w:rPr>
                      </w:pPr>
                      <w:r w:rsidRPr="00B63E0A">
                        <w:rPr>
                          <w:rFonts w:hint="eastAsia"/>
                          <w:szCs w:val="21"/>
                        </w:rPr>
                        <w:t>・利益が見込まれない事業からの撤退</w:t>
                      </w:r>
                    </w:p>
                    <w:p w:rsidR="00047514" w:rsidRPr="00B63E0A" w:rsidRDefault="00047514" w:rsidP="00B63E0A">
                      <w:pPr>
                        <w:ind w:left="210" w:hangingChars="100" w:hanging="210"/>
                        <w:rPr>
                          <w:szCs w:val="21"/>
                        </w:rPr>
                      </w:pPr>
                      <w:r w:rsidRPr="00B63E0A">
                        <w:rPr>
                          <w:rFonts w:hint="eastAsia"/>
                          <w:szCs w:val="21"/>
                        </w:rPr>
                        <w:t>・財政状況の悪化による撤退など民間企業の責任感の欠如</w:t>
                      </w:r>
                    </w:p>
                  </w:txbxContent>
                </v:textbox>
              </v:shape>
            </w:pict>
          </mc:Fallback>
        </mc:AlternateContent>
      </w:r>
    </w:p>
    <w:p w:rsidR="003434EA" w:rsidRDefault="003434EA" w:rsidP="00972305">
      <w:pPr>
        <w:tabs>
          <w:tab w:val="left" w:pos="1610"/>
        </w:tabs>
        <w:ind w:firstLineChars="100" w:firstLine="210"/>
        <w:rPr>
          <w:szCs w:val="21"/>
        </w:rPr>
      </w:pPr>
    </w:p>
    <w:p w:rsidR="0028434A" w:rsidRDefault="0028434A" w:rsidP="003434EA">
      <w:pPr>
        <w:tabs>
          <w:tab w:val="left" w:pos="1610"/>
        </w:tabs>
        <w:ind w:firstLineChars="100" w:firstLine="220"/>
        <w:rPr>
          <w:rFonts w:ascii="ＭＳ 明朝" w:hAnsi="ＭＳ 明朝"/>
          <w:sz w:val="22"/>
        </w:rPr>
      </w:pPr>
    </w:p>
    <w:p w:rsidR="0028434A" w:rsidRDefault="0028434A" w:rsidP="003434EA">
      <w:pPr>
        <w:tabs>
          <w:tab w:val="left" w:pos="1610"/>
        </w:tabs>
        <w:ind w:firstLineChars="100" w:firstLine="220"/>
        <w:rPr>
          <w:rFonts w:ascii="ＭＳ 明朝" w:hAnsi="ＭＳ 明朝"/>
          <w:sz w:val="22"/>
        </w:rPr>
      </w:pPr>
    </w:p>
    <w:p w:rsidR="0028434A" w:rsidRDefault="0028434A" w:rsidP="003434EA">
      <w:pPr>
        <w:tabs>
          <w:tab w:val="left" w:pos="1610"/>
        </w:tabs>
        <w:ind w:firstLineChars="100" w:firstLine="220"/>
        <w:rPr>
          <w:rFonts w:ascii="ＭＳ 明朝" w:hAnsi="ＭＳ 明朝"/>
          <w:sz w:val="22"/>
        </w:rPr>
      </w:pPr>
    </w:p>
    <w:p w:rsidR="00825521" w:rsidRDefault="00825521" w:rsidP="00825521">
      <w:pPr>
        <w:tabs>
          <w:tab w:val="left" w:pos="1610"/>
        </w:tabs>
        <w:rPr>
          <w:rFonts w:ascii="ＭＳ 明朝"/>
          <w:sz w:val="22"/>
        </w:rPr>
      </w:pPr>
    </w:p>
    <w:p w:rsidR="00825521" w:rsidRPr="00712004" w:rsidRDefault="00B63E0A" w:rsidP="00712004">
      <w:pPr>
        <w:tabs>
          <w:tab w:val="left" w:pos="1610"/>
        </w:tabs>
        <w:rPr>
          <w:rFonts w:ascii="ＭＳ 明朝" w:hAnsi="ＭＳ 明朝"/>
          <w:sz w:val="22"/>
        </w:rPr>
      </w:pPr>
      <w:r>
        <w:rPr>
          <w:rFonts w:ascii="ＭＳ 明朝" w:hint="eastAsia"/>
          <w:sz w:val="22"/>
        </w:rPr>
        <w:t>失敗理由･･･倫理観の欠如、責任感の欠如</w:t>
      </w:r>
    </w:p>
    <w:p w:rsidR="00F3562B" w:rsidRDefault="00F3562B" w:rsidP="00353773">
      <w:pPr>
        <w:tabs>
          <w:tab w:val="left" w:pos="1610"/>
        </w:tabs>
        <w:ind w:left="8"/>
        <w:rPr>
          <w:rFonts w:ascii="ＭＳ 明朝"/>
          <w:b/>
          <w:sz w:val="32"/>
          <w:szCs w:val="32"/>
        </w:rPr>
      </w:pPr>
    </w:p>
    <w:p w:rsidR="00E3586E" w:rsidRPr="0010366F" w:rsidRDefault="00CA21AA" w:rsidP="00353773">
      <w:pPr>
        <w:tabs>
          <w:tab w:val="left" w:pos="1610"/>
        </w:tabs>
        <w:ind w:left="8"/>
        <w:rPr>
          <w:rFonts w:ascii="ＭＳ 明朝"/>
          <w:b/>
          <w:sz w:val="32"/>
          <w:szCs w:val="32"/>
        </w:rPr>
      </w:pPr>
      <w:r>
        <w:rPr>
          <w:rFonts w:ascii="ＭＳ 明朝" w:hint="eastAsia"/>
          <w:b/>
          <w:sz w:val="32"/>
          <w:szCs w:val="32"/>
        </w:rPr>
        <w:lastRenderedPageBreak/>
        <w:t>Ⅳ　まとめ</w:t>
      </w:r>
    </w:p>
    <w:p w:rsidR="00DE5F0D" w:rsidRPr="0028434A" w:rsidRDefault="009A1E77" w:rsidP="00DE5F0D">
      <w:pPr>
        <w:tabs>
          <w:tab w:val="left" w:pos="1610"/>
        </w:tabs>
        <w:ind w:firstLineChars="100" w:firstLine="210"/>
        <w:rPr>
          <w:rFonts w:asciiTheme="minorEastAsia" w:eastAsiaTheme="minorEastAsia" w:hAnsiTheme="minorEastAsia"/>
          <w:szCs w:val="21"/>
        </w:rPr>
      </w:pPr>
      <w:r w:rsidRPr="0028434A">
        <w:rPr>
          <w:rFonts w:asciiTheme="minorEastAsia" w:eastAsiaTheme="minorEastAsia" w:hAnsiTheme="minorEastAsia" w:cs="ＭＳ Ｐゴシック"/>
          <w:kern w:val="0"/>
          <w:szCs w:val="21"/>
        </w:rPr>
        <w:t>ここまで民営化の世界情勢を見てきたが、やはり一般的に言われているような問題点、危険があった。日本では現在</w:t>
      </w:r>
      <w:r w:rsidRPr="0028434A">
        <w:rPr>
          <w:rFonts w:asciiTheme="minorEastAsia" w:eastAsiaTheme="minorEastAsia" w:hAnsiTheme="minorEastAsia" w:cs="ＭＳ Ｐゴシック" w:hint="eastAsia"/>
          <w:kern w:val="0"/>
          <w:szCs w:val="21"/>
        </w:rPr>
        <w:t>、</w:t>
      </w:r>
      <w:r w:rsidRPr="0028434A">
        <w:rPr>
          <w:rFonts w:asciiTheme="minorEastAsia" w:eastAsiaTheme="minorEastAsia" w:hAnsiTheme="minorEastAsia" w:cs="ＭＳ Ｐゴシック"/>
          <w:kern w:val="0"/>
          <w:szCs w:val="21"/>
        </w:rPr>
        <w:t>程度は様々だが包括的民間委託を勧めている。</w:t>
      </w:r>
      <w:r w:rsidR="00184E01" w:rsidRPr="0028434A">
        <w:rPr>
          <w:rFonts w:asciiTheme="minorEastAsia" w:eastAsiaTheme="minorEastAsia" w:hAnsiTheme="minorEastAsia" w:cs="ＭＳ Ｐゴシック" w:hint="eastAsia"/>
          <w:kern w:val="0"/>
          <w:szCs w:val="21"/>
        </w:rPr>
        <w:t>コスト削減といった成功例から、</w:t>
      </w:r>
      <w:r w:rsidRPr="0028434A">
        <w:rPr>
          <w:rFonts w:asciiTheme="minorEastAsia" w:eastAsiaTheme="minorEastAsia" w:hAnsiTheme="minorEastAsia" w:cs="ＭＳ Ｐゴシック"/>
          <w:kern w:val="0"/>
          <w:szCs w:val="21"/>
        </w:rPr>
        <w:t>より効率的に水道事業を行うなら民間の力も必要なのだろう。しかし私たちはリスクや倫理的観点から水道</w:t>
      </w:r>
      <w:r w:rsidR="00AC2AD1" w:rsidRPr="0028434A">
        <w:rPr>
          <w:rFonts w:asciiTheme="minorEastAsia" w:eastAsiaTheme="minorEastAsia" w:hAnsiTheme="minorEastAsia" w:cs="ＭＳ Ｐゴシック"/>
          <w:kern w:val="0"/>
          <w:szCs w:val="21"/>
        </w:rPr>
        <w:t>事業の根本は行政が担っていかなければならないと考える。その理由</w:t>
      </w:r>
      <w:r w:rsidR="00AC2AD1" w:rsidRPr="0028434A">
        <w:rPr>
          <w:rFonts w:asciiTheme="minorEastAsia" w:eastAsiaTheme="minorEastAsia" w:hAnsiTheme="minorEastAsia" w:cs="ＭＳ Ｐゴシック" w:hint="eastAsia"/>
          <w:kern w:val="0"/>
          <w:szCs w:val="21"/>
        </w:rPr>
        <w:t>に</w:t>
      </w:r>
      <w:r w:rsidRPr="0028434A">
        <w:rPr>
          <w:rFonts w:asciiTheme="minorEastAsia" w:eastAsiaTheme="minorEastAsia" w:hAnsiTheme="minorEastAsia" w:cs="ＭＳ Ｐゴシック"/>
          <w:kern w:val="0"/>
          <w:szCs w:val="21"/>
        </w:rPr>
        <w:t>、</w:t>
      </w:r>
      <w:r w:rsidR="00AC2AD1" w:rsidRPr="0028434A">
        <w:rPr>
          <w:rFonts w:asciiTheme="minorEastAsia" w:eastAsiaTheme="minorEastAsia" w:hAnsiTheme="minorEastAsia" w:cs="ＭＳ Ｐゴシック" w:hint="eastAsia"/>
          <w:kern w:val="0"/>
          <w:szCs w:val="21"/>
        </w:rPr>
        <w:t>企業は</w:t>
      </w:r>
      <w:r w:rsidR="008358EA" w:rsidRPr="0028434A">
        <w:rPr>
          <w:rFonts w:asciiTheme="minorEastAsia" w:eastAsiaTheme="minorEastAsia" w:hAnsiTheme="minorEastAsia" w:cs="ＭＳ Ｐゴシック" w:hint="eastAsia"/>
          <w:kern w:val="0"/>
          <w:szCs w:val="21"/>
        </w:rPr>
        <w:t>権限を与えすぎると</w:t>
      </w:r>
      <w:r w:rsidR="00AC2AD1" w:rsidRPr="0028434A">
        <w:rPr>
          <w:rFonts w:asciiTheme="minorEastAsia" w:eastAsiaTheme="minorEastAsia" w:hAnsiTheme="minorEastAsia" w:cs="ＭＳ Ｐゴシック" w:hint="eastAsia"/>
          <w:kern w:val="0"/>
          <w:szCs w:val="21"/>
        </w:rPr>
        <w:t>利益のために水の値段を操り、利益がなくなれば、施設や管理を放り出す危険性がある。</w:t>
      </w:r>
      <w:r w:rsidR="00184E01" w:rsidRPr="0028434A">
        <w:rPr>
          <w:rFonts w:asciiTheme="minorEastAsia" w:eastAsiaTheme="minorEastAsia" w:hAnsiTheme="minorEastAsia" w:cs="ＭＳ Ｐゴシック" w:hint="eastAsia"/>
          <w:kern w:val="0"/>
          <w:szCs w:val="21"/>
        </w:rPr>
        <w:t>今後、包括的民間委託を進めていくにあたって</w:t>
      </w:r>
      <w:r w:rsidR="008358EA" w:rsidRPr="0028434A">
        <w:rPr>
          <w:rFonts w:asciiTheme="minorEastAsia" w:eastAsiaTheme="minorEastAsia" w:hAnsiTheme="minorEastAsia" w:cs="ＭＳ Ｐゴシック" w:hint="eastAsia"/>
          <w:kern w:val="0"/>
          <w:szCs w:val="21"/>
        </w:rPr>
        <w:t>、水質基準ぎりぎりで</w:t>
      </w:r>
      <w:r w:rsidR="00184E01" w:rsidRPr="0028434A">
        <w:rPr>
          <w:rFonts w:asciiTheme="minorEastAsia" w:eastAsiaTheme="minorEastAsia" w:hAnsiTheme="minorEastAsia" w:cs="ＭＳ Ｐゴシック" w:hint="eastAsia"/>
          <w:kern w:val="0"/>
          <w:szCs w:val="21"/>
        </w:rPr>
        <w:t>品質</w:t>
      </w:r>
      <w:r w:rsidR="008358EA" w:rsidRPr="0028434A">
        <w:rPr>
          <w:rFonts w:asciiTheme="minorEastAsia" w:eastAsiaTheme="minorEastAsia" w:hAnsiTheme="minorEastAsia" w:cs="ＭＳ Ｐゴシック" w:hint="eastAsia"/>
          <w:kern w:val="0"/>
          <w:szCs w:val="21"/>
        </w:rPr>
        <w:t>の</w:t>
      </w:r>
      <w:r w:rsidR="00184E01" w:rsidRPr="0028434A">
        <w:rPr>
          <w:rFonts w:asciiTheme="minorEastAsia" w:eastAsiaTheme="minorEastAsia" w:hAnsiTheme="minorEastAsia" w:cs="ＭＳ Ｐゴシック" w:hint="eastAsia"/>
          <w:kern w:val="0"/>
          <w:szCs w:val="21"/>
        </w:rPr>
        <w:t>後回し</w:t>
      </w:r>
      <w:r w:rsidR="008358EA" w:rsidRPr="0028434A">
        <w:rPr>
          <w:rFonts w:asciiTheme="minorEastAsia" w:eastAsiaTheme="minorEastAsia" w:hAnsiTheme="minorEastAsia" w:cs="ＭＳ Ｐゴシック" w:hint="eastAsia"/>
          <w:kern w:val="0"/>
          <w:szCs w:val="21"/>
        </w:rPr>
        <w:t>、市民を二の次に考える</w:t>
      </w:r>
      <w:r w:rsidR="00184E01" w:rsidRPr="0028434A">
        <w:rPr>
          <w:rFonts w:asciiTheme="minorEastAsia" w:eastAsiaTheme="minorEastAsia" w:hAnsiTheme="minorEastAsia" w:cs="ＭＳ Ｐゴシック" w:hint="eastAsia"/>
          <w:kern w:val="0"/>
          <w:szCs w:val="21"/>
        </w:rPr>
        <w:t>といったことは避けなければならない。</w:t>
      </w:r>
      <w:r w:rsidR="008358EA" w:rsidRPr="0028434A">
        <w:rPr>
          <w:rFonts w:asciiTheme="minorEastAsia" w:eastAsiaTheme="minorEastAsia" w:hAnsiTheme="minorEastAsia" w:cs="ＭＳ Ｐゴシック" w:hint="eastAsia"/>
          <w:kern w:val="0"/>
          <w:szCs w:val="21"/>
        </w:rPr>
        <w:t>そこで、</w:t>
      </w:r>
      <w:r w:rsidR="00DE5F0D">
        <w:rPr>
          <w:rFonts w:asciiTheme="minorEastAsia" w:eastAsiaTheme="minorEastAsia" w:hAnsiTheme="minorEastAsia" w:hint="eastAsia"/>
          <w:szCs w:val="21"/>
        </w:rPr>
        <w:t>民間委託の際の注意点として</w:t>
      </w:r>
    </w:p>
    <w:p w:rsidR="00546E5D" w:rsidRPr="0028434A" w:rsidRDefault="00080579" w:rsidP="0028434A">
      <w:pPr>
        <w:tabs>
          <w:tab w:val="left" w:pos="1610"/>
        </w:tabs>
        <w:ind w:left="8" w:firstLineChars="100" w:firstLine="21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79744" behindDoc="0" locked="0" layoutInCell="1" allowOverlap="1">
                <wp:simplePos x="0" y="0"/>
                <wp:positionH relativeFrom="column">
                  <wp:posOffset>4558665</wp:posOffset>
                </wp:positionH>
                <wp:positionV relativeFrom="paragraph">
                  <wp:posOffset>53975</wp:posOffset>
                </wp:positionV>
                <wp:extent cx="133350" cy="1047750"/>
                <wp:effectExtent l="5715" t="6350" r="13335" b="1270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1047750"/>
                        </a:xfrm>
                        <a:prstGeom prst="rightBracket">
                          <a:avLst>
                            <a:gd name="adj" fmla="val 6547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0" o:spid="_x0000_s1026" type="#_x0000_t86" style="position:absolute;left:0;text-align:left;margin-left:358.95pt;margin-top:4.25pt;width:10.5pt;height: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">
                <v:textbox inset="5.85pt,.7pt,5.85pt,.7pt"/>
              </v:shape>
            </w:pict>
          </mc:Fallback>
        </mc:AlternateContent>
      </w:r>
      <w:r>
        <w:rPr>
          <w:rFonts w:asciiTheme="minorEastAsia" w:eastAsiaTheme="minorEastAsia" w:hAnsiTheme="minorEastAsia"/>
          <w:noProof/>
          <w:szCs w:val="21"/>
        </w:rPr>
        <mc:AlternateContent>
          <mc:Choice Requires="wps">
            <w:drawing>
              <wp:anchor distT="0" distB="0" distL="114300" distR="114300" simplePos="0" relativeHeight="251678720" behindDoc="0" locked="0" layoutInCell="1" allowOverlap="1">
                <wp:simplePos x="0" y="0"/>
                <wp:positionH relativeFrom="column">
                  <wp:posOffset>-41910</wp:posOffset>
                </wp:positionH>
                <wp:positionV relativeFrom="paragraph">
                  <wp:posOffset>53975</wp:posOffset>
                </wp:positionV>
                <wp:extent cx="142875" cy="1047750"/>
                <wp:effectExtent l="5715" t="6350" r="13335" b="12700"/>
                <wp:wrapNone/>
                <wp:docPr id="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047750"/>
                        </a:xfrm>
                        <a:prstGeom prst="leftBracket">
                          <a:avLst>
                            <a:gd name="adj" fmla="val 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9" o:spid="_x0000_s1026" type="#_x0000_t85" style="position:absolute;left:0;text-align:left;margin-left:-3.3pt;margin-top:4.25pt;width:11.2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">
                <v:textbox inset="5.85pt,.7pt,5.85pt,.7pt"/>
              </v:shape>
            </w:pict>
          </mc:Fallback>
        </mc:AlternateContent>
      </w:r>
      <w:r w:rsidR="00546E5D" w:rsidRPr="0028434A">
        <w:rPr>
          <w:rFonts w:asciiTheme="minorEastAsia" w:eastAsiaTheme="minorEastAsia" w:hAnsiTheme="minorEastAsia" w:hint="eastAsia"/>
          <w:szCs w:val="21"/>
        </w:rPr>
        <w:t>・談合などの政治問題の発生による市民の反発に対する意識</w:t>
      </w:r>
    </w:p>
    <w:p w:rsidR="00546E5D" w:rsidRPr="0028434A" w:rsidRDefault="00546E5D" w:rsidP="0028434A">
      <w:pPr>
        <w:tabs>
          <w:tab w:val="left" w:pos="1610"/>
        </w:tabs>
        <w:ind w:left="8" w:firstLineChars="100" w:firstLine="210"/>
        <w:rPr>
          <w:rFonts w:asciiTheme="minorEastAsia" w:eastAsiaTheme="minorEastAsia" w:hAnsiTheme="minorEastAsia"/>
          <w:szCs w:val="21"/>
        </w:rPr>
      </w:pPr>
      <w:r w:rsidRPr="0028434A">
        <w:rPr>
          <w:rFonts w:asciiTheme="minorEastAsia" w:eastAsiaTheme="minorEastAsia" w:hAnsiTheme="minorEastAsia" w:hint="eastAsia"/>
          <w:szCs w:val="21"/>
        </w:rPr>
        <w:t>・責任の所在を明確にする</w:t>
      </w:r>
    </w:p>
    <w:p w:rsidR="00546E5D" w:rsidRPr="0028434A" w:rsidRDefault="00546E5D" w:rsidP="0028434A">
      <w:pPr>
        <w:tabs>
          <w:tab w:val="left" w:pos="1610"/>
        </w:tabs>
        <w:ind w:left="8" w:firstLineChars="100" w:firstLine="210"/>
        <w:rPr>
          <w:rFonts w:asciiTheme="minorEastAsia" w:eastAsiaTheme="minorEastAsia" w:hAnsiTheme="minorEastAsia"/>
          <w:szCs w:val="21"/>
        </w:rPr>
      </w:pPr>
      <w:r w:rsidRPr="0028434A">
        <w:rPr>
          <w:rFonts w:asciiTheme="minorEastAsia" w:eastAsiaTheme="minorEastAsia" w:hAnsiTheme="minorEastAsia" w:hint="eastAsia"/>
          <w:szCs w:val="21"/>
        </w:rPr>
        <w:t>・委託業者</w:t>
      </w:r>
      <w:r w:rsidR="0007081B" w:rsidRPr="0028434A">
        <w:rPr>
          <w:rFonts w:asciiTheme="minorEastAsia" w:eastAsiaTheme="minorEastAsia" w:hAnsiTheme="minorEastAsia" w:hint="eastAsia"/>
          <w:szCs w:val="21"/>
        </w:rPr>
        <w:t>の責任感</w:t>
      </w:r>
    </w:p>
    <w:p w:rsidR="0007081B" w:rsidRPr="0028434A" w:rsidRDefault="0007081B" w:rsidP="0028434A">
      <w:pPr>
        <w:tabs>
          <w:tab w:val="left" w:pos="1610"/>
        </w:tabs>
        <w:ind w:left="8" w:firstLineChars="100" w:firstLine="210"/>
        <w:rPr>
          <w:rFonts w:asciiTheme="minorEastAsia" w:eastAsiaTheme="minorEastAsia" w:hAnsiTheme="minorEastAsia"/>
          <w:szCs w:val="21"/>
        </w:rPr>
      </w:pPr>
      <w:r w:rsidRPr="0028434A">
        <w:rPr>
          <w:rFonts w:asciiTheme="minorEastAsia" w:eastAsiaTheme="minorEastAsia" w:hAnsiTheme="minorEastAsia" w:hint="eastAsia"/>
          <w:szCs w:val="21"/>
        </w:rPr>
        <w:t>・</w:t>
      </w:r>
      <w:r w:rsidR="001D3E22" w:rsidRPr="0028434A">
        <w:rPr>
          <w:rFonts w:asciiTheme="minorEastAsia" w:eastAsiaTheme="minorEastAsia" w:hAnsiTheme="minorEastAsia" w:hint="eastAsia"/>
          <w:szCs w:val="21"/>
        </w:rPr>
        <w:t>資本投資の権限などの規制</w:t>
      </w:r>
    </w:p>
    <w:p w:rsidR="00DE5F0D" w:rsidRDefault="00C12C94" w:rsidP="00DE5F0D">
      <w:pPr>
        <w:tabs>
          <w:tab w:val="left" w:pos="1610"/>
        </w:tabs>
        <w:rPr>
          <w:rFonts w:asciiTheme="minorEastAsia" w:eastAsiaTheme="minorEastAsia" w:hAnsiTheme="minorEastAsia"/>
          <w:szCs w:val="21"/>
        </w:rPr>
      </w:pPr>
      <w:r w:rsidRPr="0028434A">
        <w:rPr>
          <w:rFonts w:asciiTheme="minorEastAsia" w:eastAsiaTheme="minorEastAsia" w:hAnsiTheme="minorEastAsia" w:hint="eastAsia"/>
          <w:szCs w:val="21"/>
        </w:rPr>
        <w:t xml:space="preserve">　・</w:t>
      </w:r>
      <w:r w:rsidR="007C1818" w:rsidRPr="0028434A">
        <w:rPr>
          <w:rFonts w:asciiTheme="minorEastAsia" w:eastAsiaTheme="minorEastAsia" w:hAnsiTheme="minorEastAsia" w:hint="eastAsia"/>
          <w:szCs w:val="21"/>
        </w:rPr>
        <w:t>委託業者選定の際の重要事項が</w:t>
      </w:r>
      <w:r w:rsidR="00CA21AA" w:rsidRPr="0028434A">
        <w:rPr>
          <w:rFonts w:asciiTheme="minorEastAsia" w:eastAsiaTheme="minorEastAsia" w:hAnsiTheme="minorEastAsia" w:hint="eastAsia"/>
          <w:szCs w:val="21"/>
        </w:rPr>
        <w:t>（</w:t>
      </w:r>
      <w:r w:rsidR="007C1818" w:rsidRPr="0028434A">
        <w:rPr>
          <w:rFonts w:asciiTheme="minorEastAsia" w:eastAsiaTheme="minorEastAsia" w:hAnsiTheme="minorEastAsia" w:hint="eastAsia"/>
          <w:szCs w:val="21"/>
        </w:rPr>
        <w:t>利益＞安全</w:t>
      </w:r>
      <w:r w:rsidR="00CA21AA" w:rsidRPr="0028434A">
        <w:rPr>
          <w:rFonts w:asciiTheme="minorEastAsia" w:eastAsiaTheme="minorEastAsia" w:hAnsiTheme="minorEastAsia" w:hint="eastAsia"/>
          <w:szCs w:val="21"/>
        </w:rPr>
        <w:t>）</w:t>
      </w:r>
      <w:r w:rsidR="007C1818" w:rsidRPr="0028434A">
        <w:rPr>
          <w:rFonts w:asciiTheme="minorEastAsia" w:eastAsiaTheme="minorEastAsia" w:hAnsiTheme="minorEastAsia" w:hint="eastAsia"/>
          <w:szCs w:val="21"/>
        </w:rPr>
        <w:t>にならないようにする</w:t>
      </w:r>
    </w:p>
    <w:p w:rsidR="00E3586E" w:rsidRPr="0028434A" w:rsidRDefault="008358EA" w:rsidP="00DE5F0D">
      <w:pPr>
        <w:tabs>
          <w:tab w:val="left" w:pos="1610"/>
        </w:tabs>
        <w:rPr>
          <w:rFonts w:asciiTheme="minorEastAsia" w:eastAsiaTheme="minorEastAsia" w:hAnsiTheme="minorEastAsia"/>
          <w:szCs w:val="21"/>
        </w:rPr>
      </w:pPr>
      <w:r w:rsidRPr="0028434A">
        <w:rPr>
          <w:rFonts w:asciiTheme="minorEastAsia" w:eastAsiaTheme="minorEastAsia" w:hAnsiTheme="minorEastAsia" w:hint="eastAsia"/>
          <w:szCs w:val="21"/>
        </w:rPr>
        <w:t>これらの事が</w:t>
      </w:r>
      <w:r w:rsidR="00F50DDE">
        <w:rPr>
          <w:rFonts w:asciiTheme="minorEastAsia" w:eastAsiaTheme="minorEastAsia" w:hAnsiTheme="minorEastAsia" w:hint="eastAsia"/>
          <w:szCs w:val="21"/>
        </w:rPr>
        <w:t>重要</w:t>
      </w:r>
      <w:r w:rsidRPr="0028434A">
        <w:rPr>
          <w:rFonts w:asciiTheme="minorEastAsia" w:eastAsiaTheme="minorEastAsia" w:hAnsiTheme="minorEastAsia" w:hint="eastAsia"/>
          <w:szCs w:val="21"/>
        </w:rPr>
        <w:t>であると考えます。</w:t>
      </w:r>
    </w:p>
    <w:p w:rsidR="00CA21AA" w:rsidRPr="00B63E0A" w:rsidRDefault="00CA21AA" w:rsidP="001134AE">
      <w:pPr>
        <w:tabs>
          <w:tab w:val="left" w:pos="1610"/>
        </w:tabs>
        <w:rPr>
          <w:szCs w:val="21"/>
        </w:rPr>
      </w:pPr>
    </w:p>
    <w:p w:rsidR="00CA21AA" w:rsidRPr="00CA21AA" w:rsidRDefault="003E304C" w:rsidP="00810207">
      <w:pPr>
        <w:tabs>
          <w:tab w:val="left" w:pos="1610"/>
        </w:tabs>
        <w:rPr>
          <w:b/>
          <w:sz w:val="28"/>
          <w:szCs w:val="28"/>
        </w:rPr>
      </w:pPr>
      <w:r>
        <w:rPr>
          <w:rFonts w:hint="eastAsia"/>
          <w:b/>
          <w:sz w:val="28"/>
          <w:szCs w:val="28"/>
        </w:rPr>
        <w:t>おわりに</w:t>
      </w:r>
    </w:p>
    <w:p w:rsidR="00810207" w:rsidRPr="00874498" w:rsidRDefault="00CA21AA" w:rsidP="00F960D6">
      <w:pPr>
        <w:tabs>
          <w:tab w:val="left" w:pos="1610"/>
        </w:tabs>
        <w:rPr>
          <w:rFonts w:asciiTheme="minorEastAsia" w:eastAsiaTheme="minorEastAsia" w:hAnsiTheme="minorEastAsia"/>
          <w:szCs w:val="21"/>
        </w:rPr>
      </w:pPr>
      <w:r>
        <w:rPr>
          <w:rFonts w:hint="eastAsia"/>
          <w:sz w:val="22"/>
        </w:rPr>
        <w:t xml:space="preserve">　</w:t>
      </w:r>
      <w:r w:rsidR="005469C5" w:rsidRPr="0028434A">
        <w:rPr>
          <w:rFonts w:asciiTheme="minorEastAsia" w:eastAsiaTheme="minorEastAsia" w:hAnsiTheme="minorEastAsia" w:hint="eastAsia"/>
          <w:szCs w:val="21"/>
        </w:rPr>
        <w:t>水は</w:t>
      </w:r>
      <w:r w:rsidR="00DA4A5E" w:rsidRPr="0028434A">
        <w:rPr>
          <w:rFonts w:asciiTheme="minorEastAsia" w:eastAsiaTheme="minorEastAsia" w:hAnsiTheme="minorEastAsia" w:hint="eastAsia"/>
          <w:szCs w:val="21"/>
        </w:rPr>
        <w:t>すべての人のものであり</w:t>
      </w:r>
      <w:r w:rsidR="005469C5" w:rsidRPr="0028434A">
        <w:rPr>
          <w:rFonts w:asciiTheme="minorEastAsia" w:eastAsiaTheme="minorEastAsia" w:hAnsiTheme="minorEastAsia" w:hint="eastAsia"/>
          <w:szCs w:val="21"/>
        </w:rPr>
        <w:t>重要なライフラインであることから、</w:t>
      </w:r>
      <w:r w:rsidR="00810FF5" w:rsidRPr="0028434A">
        <w:rPr>
          <w:rFonts w:asciiTheme="minorEastAsia" w:eastAsiaTheme="minorEastAsia" w:hAnsiTheme="minorEastAsia" w:hint="eastAsia"/>
          <w:szCs w:val="21"/>
        </w:rPr>
        <w:t>どの人もアクセス</w:t>
      </w:r>
      <w:r w:rsidR="00DA4A5E" w:rsidRPr="0028434A">
        <w:rPr>
          <w:rFonts w:asciiTheme="minorEastAsia" w:eastAsiaTheme="minorEastAsia" w:hAnsiTheme="minorEastAsia" w:hint="eastAsia"/>
          <w:szCs w:val="21"/>
        </w:rPr>
        <w:t>できる権利を持っているものである。その大部分を</w:t>
      </w:r>
      <w:r w:rsidR="00810FF5" w:rsidRPr="0028434A">
        <w:rPr>
          <w:rFonts w:asciiTheme="minorEastAsia" w:eastAsiaTheme="minorEastAsia" w:hAnsiTheme="minorEastAsia" w:hint="eastAsia"/>
          <w:szCs w:val="21"/>
        </w:rPr>
        <w:t>民間企業が</w:t>
      </w:r>
      <w:r w:rsidR="00DA4A5E" w:rsidRPr="0028434A">
        <w:rPr>
          <w:rFonts w:asciiTheme="minorEastAsia" w:eastAsiaTheme="minorEastAsia" w:hAnsiTheme="minorEastAsia" w:hint="eastAsia"/>
          <w:szCs w:val="21"/>
        </w:rPr>
        <w:t>握るというのは海外事例から危険であると考える。また、どの問題も度の過ぎた民営化が行われた際に起こっているので、今後日本で民営化・包括的民間委託を進めていくには、行政と民間の協力を強化し行政に権限を残しつつ、その自治体に見合った民間委託に留まるべきである。</w:t>
      </w:r>
    </w:p>
    <w:p w:rsidR="00877CFB" w:rsidRDefault="00877CFB" w:rsidP="00F960D6">
      <w:pPr>
        <w:tabs>
          <w:tab w:val="left" w:pos="1610"/>
        </w:tabs>
        <w:rPr>
          <w:szCs w:val="21"/>
        </w:rPr>
      </w:pPr>
    </w:p>
    <w:p w:rsidR="003E304C" w:rsidRDefault="003E304C" w:rsidP="00F960D6">
      <w:pPr>
        <w:tabs>
          <w:tab w:val="left" w:pos="1610"/>
        </w:tabs>
        <w:rPr>
          <w:szCs w:val="21"/>
        </w:rPr>
      </w:pPr>
    </w:p>
    <w:p w:rsidR="003E304C" w:rsidRDefault="003E304C" w:rsidP="00F960D6">
      <w:pPr>
        <w:tabs>
          <w:tab w:val="left" w:pos="1610"/>
        </w:tabs>
        <w:rPr>
          <w:szCs w:val="21"/>
        </w:rPr>
      </w:pPr>
    </w:p>
    <w:p w:rsidR="003E304C" w:rsidRDefault="003E304C" w:rsidP="00F960D6">
      <w:pPr>
        <w:tabs>
          <w:tab w:val="left" w:pos="1610"/>
        </w:tabs>
        <w:rPr>
          <w:szCs w:val="21"/>
        </w:rPr>
      </w:pPr>
    </w:p>
    <w:p w:rsidR="003E304C" w:rsidRDefault="003E304C" w:rsidP="00F960D6">
      <w:pPr>
        <w:tabs>
          <w:tab w:val="left" w:pos="1610"/>
        </w:tabs>
        <w:rPr>
          <w:szCs w:val="21"/>
        </w:rPr>
      </w:pPr>
    </w:p>
    <w:p w:rsidR="003E304C" w:rsidRDefault="003E304C" w:rsidP="00F960D6">
      <w:pPr>
        <w:tabs>
          <w:tab w:val="left" w:pos="1610"/>
        </w:tabs>
        <w:rPr>
          <w:szCs w:val="21"/>
        </w:rPr>
      </w:pPr>
    </w:p>
    <w:p w:rsidR="003E304C" w:rsidRDefault="003E304C" w:rsidP="00F960D6">
      <w:pPr>
        <w:tabs>
          <w:tab w:val="left" w:pos="1610"/>
        </w:tabs>
        <w:rPr>
          <w:szCs w:val="21"/>
        </w:rPr>
      </w:pPr>
    </w:p>
    <w:p w:rsidR="003E304C" w:rsidRDefault="003E304C" w:rsidP="00F960D6">
      <w:pPr>
        <w:tabs>
          <w:tab w:val="left" w:pos="1610"/>
        </w:tabs>
        <w:rPr>
          <w:szCs w:val="21"/>
        </w:rPr>
      </w:pPr>
    </w:p>
    <w:p w:rsidR="003E304C" w:rsidRDefault="003E304C" w:rsidP="00F960D6">
      <w:pPr>
        <w:tabs>
          <w:tab w:val="left" w:pos="1610"/>
        </w:tabs>
        <w:rPr>
          <w:szCs w:val="21"/>
        </w:rPr>
      </w:pPr>
    </w:p>
    <w:p w:rsidR="003E304C" w:rsidRDefault="003E304C" w:rsidP="00F960D6">
      <w:pPr>
        <w:tabs>
          <w:tab w:val="left" w:pos="1610"/>
        </w:tabs>
        <w:rPr>
          <w:szCs w:val="21"/>
        </w:rPr>
      </w:pPr>
    </w:p>
    <w:p w:rsidR="003E304C" w:rsidRDefault="003E304C" w:rsidP="00F960D6">
      <w:pPr>
        <w:tabs>
          <w:tab w:val="left" w:pos="1610"/>
        </w:tabs>
        <w:rPr>
          <w:szCs w:val="21"/>
        </w:rPr>
      </w:pPr>
    </w:p>
    <w:p w:rsidR="003E304C" w:rsidRDefault="003E304C" w:rsidP="00F960D6">
      <w:pPr>
        <w:tabs>
          <w:tab w:val="left" w:pos="1610"/>
        </w:tabs>
        <w:rPr>
          <w:szCs w:val="21"/>
        </w:rPr>
      </w:pPr>
    </w:p>
    <w:p w:rsidR="003E304C" w:rsidRDefault="003E304C" w:rsidP="00F960D6">
      <w:pPr>
        <w:tabs>
          <w:tab w:val="left" w:pos="1610"/>
        </w:tabs>
        <w:rPr>
          <w:szCs w:val="21"/>
        </w:rPr>
      </w:pPr>
    </w:p>
    <w:p w:rsidR="00E3586E" w:rsidRPr="00F96B6C" w:rsidRDefault="001134AE" w:rsidP="00F960D6">
      <w:pPr>
        <w:tabs>
          <w:tab w:val="left" w:pos="1610"/>
        </w:tabs>
        <w:rPr>
          <w:szCs w:val="21"/>
        </w:rPr>
      </w:pPr>
      <w:r>
        <w:rPr>
          <w:rFonts w:hint="eastAsia"/>
          <w:szCs w:val="21"/>
        </w:rPr>
        <w:lastRenderedPageBreak/>
        <w:t>参考文献</w:t>
      </w:r>
      <w:r w:rsidR="00704909">
        <w:rPr>
          <w:rFonts w:hint="eastAsia"/>
          <w:szCs w:val="21"/>
        </w:rPr>
        <w:t>・資料</w:t>
      </w:r>
    </w:p>
    <w:p w:rsidR="00E3586E" w:rsidRPr="00FA5018" w:rsidRDefault="00E3586E" w:rsidP="00302217">
      <w:pPr>
        <w:tabs>
          <w:tab w:val="left" w:pos="1610"/>
        </w:tabs>
        <w:jc w:val="left"/>
        <w:rPr>
          <w:sz w:val="20"/>
          <w:szCs w:val="20"/>
        </w:rPr>
      </w:pPr>
      <w:r w:rsidRPr="00FA5018">
        <w:rPr>
          <w:rFonts w:hint="eastAsia"/>
          <w:sz w:val="20"/>
          <w:szCs w:val="20"/>
        </w:rPr>
        <w:t xml:space="preserve">玉真俊彦『水ビジネスの教科書』技術評論社　</w:t>
      </w:r>
      <w:r w:rsidRPr="00FA5018">
        <w:rPr>
          <w:sz w:val="20"/>
          <w:szCs w:val="20"/>
        </w:rPr>
        <w:t>2010</w:t>
      </w:r>
      <w:r w:rsidRPr="00FA5018">
        <w:rPr>
          <w:rFonts w:hint="eastAsia"/>
          <w:sz w:val="20"/>
          <w:szCs w:val="20"/>
        </w:rPr>
        <w:t>年</w:t>
      </w:r>
      <w:r w:rsidRPr="00FA5018">
        <w:rPr>
          <w:sz w:val="20"/>
          <w:szCs w:val="20"/>
        </w:rPr>
        <w:t>9</w:t>
      </w:r>
      <w:r w:rsidRPr="00FA5018">
        <w:rPr>
          <w:rFonts w:hint="eastAsia"/>
          <w:sz w:val="20"/>
          <w:szCs w:val="20"/>
        </w:rPr>
        <w:t>月</w:t>
      </w:r>
      <w:r w:rsidRPr="00FA5018">
        <w:rPr>
          <w:sz w:val="20"/>
          <w:szCs w:val="20"/>
        </w:rPr>
        <w:t>10</w:t>
      </w:r>
      <w:r w:rsidRPr="00FA5018">
        <w:rPr>
          <w:rFonts w:hint="eastAsia"/>
          <w:sz w:val="20"/>
          <w:szCs w:val="20"/>
        </w:rPr>
        <w:t>日</w:t>
      </w:r>
    </w:p>
    <w:p w:rsidR="003E304C" w:rsidRDefault="00E3586E" w:rsidP="003E304C">
      <w:pPr>
        <w:tabs>
          <w:tab w:val="left" w:pos="1610"/>
        </w:tabs>
        <w:ind w:left="200" w:hangingChars="100" w:hanging="200"/>
        <w:jc w:val="left"/>
        <w:rPr>
          <w:sz w:val="20"/>
          <w:szCs w:val="20"/>
        </w:rPr>
      </w:pPr>
      <w:r w:rsidRPr="00FA5018">
        <w:rPr>
          <w:rFonts w:hint="eastAsia"/>
          <w:sz w:val="20"/>
          <w:szCs w:val="20"/>
        </w:rPr>
        <w:t>国際調査ジャーナリスト協会</w:t>
      </w:r>
      <w:r w:rsidRPr="00FA5018">
        <w:rPr>
          <w:sz w:val="20"/>
          <w:szCs w:val="20"/>
        </w:rPr>
        <w:t>(</w:t>
      </w:r>
      <w:r w:rsidRPr="00FA5018">
        <w:rPr>
          <w:rFonts w:hint="eastAsia"/>
          <w:sz w:val="20"/>
          <w:szCs w:val="20"/>
        </w:rPr>
        <w:t>佐久間智子訳</w:t>
      </w:r>
      <w:r w:rsidRPr="00FA5018">
        <w:rPr>
          <w:sz w:val="20"/>
          <w:szCs w:val="20"/>
        </w:rPr>
        <w:t>)</w:t>
      </w:r>
      <w:r w:rsidRPr="00FA5018">
        <w:rPr>
          <w:rFonts w:hint="eastAsia"/>
          <w:sz w:val="20"/>
          <w:szCs w:val="20"/>
        </w:rPr>
        <w:t>『世界の</w:t>
      </w:r>
      <w:r w:rsidRPr="00FA5018">
        <w:rPr>
          <w:sz w:val="20"/>
          <w:szCs w:val="20"/>
        </w:rPr>
        <w:t>(</w:t>
      </w:r>
      <w:r w:rsidRPr="00FA5018">
        <w:rPr>
          <w:rFonts w:hint="eastAsia"/>
          <w:sz w:val="20"/>
          <w:szCs w:val="20"/>
        </w:rPr>
        <w:t>水</w:t>
      </w:r>
      <w:r w:rsidRPr="00FA5018">
        <w:rPr>
          <w:sz w:val="20"/>
          <w:szCs w:val="20"/>
        </w:rPr>
        <w:t>)</w:t>
      </w:r>
      <w:r w:rsidRPr="00FA5018">
        <w:rPr>
          <w:rFonts w:hint="eastAsia"/>
          <w:sz w:val="20"/>
          <w:szCs w:val="20"/>
        </w:rPr>
        <w:t>が支配される』作品社</w:t>
      </w:r>
    </w:p>
    <w:p w:rsidR="001134AE" w:rsidRDefault="00E3586E" w:rsidP="003E304C">
      <w:pPr>
        <w:tabs>
          <w:tab w:val="left" w:pos="1610"/>
        </w:tabs>
        <w:ind w:left="200" w:hangingChars="100" w:hanging="200"/>
        <w:jc w:val="left"/>
        <w:rPr>
          <w:sz w:val="20"/>
          <w:szCs w:val="20"/>
        </w:rPr>
      </w:pPr>
      <w:r w:rsidRPr="00FA5018">
        <w:rPr>
          <w:rFonts w:hint="eastAsia"/>
          <w:sz w:val="20"/>
          <w:szCs w:val="20"/>
        </w:rPr>
        <w:t xml:space="preserve">　　　　　　　　　　　　　　　　　　　　　　　　　　　</w:t>
      </w:r>
      <w:r w:rsidR="003E304C">
        <w:rPr>
          <w:rFonts w:hint="eastAsia"/>
          <w:sz w:val="20"/>
          <w:szCs w:val="20"/>
        </w:rPr>
        <w:t xml:space="preserve">　　</w:t>
      </w:r>
      <w:r w:rsidRPr="00FA5018">
        <w:rPr>
          <w:rFonts w:hint="eastAsia"/>
          <w:sz w:val="20"/>
          <w:szCs w:val="20"/>
        </w:rPr>
        <w:t xml:space="preserve">　</w:t>
      </w:r>
      <w:r w:rsidRPr="00FA5018">
        <w:rPr>
          <w:sz w:val="20"/>
          <w:szCs w:val="20"/>
        </w:rPr>
        <w:t>2004</w:t>
      </w:r>
      <w:r w:rsidRPr="00FA5018">
        <w:rPr>
          <w:rFonts w:hint="eastAsia"/>
          <w:sz w:val="20"/>
          <w:szCs w:val="20"/>
        </w:rPr>
        <w:t>年</w:t>
      </w:r>
      <w:r w:rsidRPr="00FA5018">
        <w:rPr>
          <w:sz w:val="20"/>
          <w:szCs w:val="20"/>
        </w:rPr>
        <w:t>9</w:t>
      </w:r>
      <w:r w:rsidRPr="00FA5018">
        <w:rPr>
          <w:rFonts w:hint="eastAsia"/>
          <w:sz w:val="20"/>
          <w:szCs w:val="20"/>
        </w:rPr>
        <w:t>月</w:t>
      </w:r>
      <w:r w:rsidRPr="00FA5018">
        <w:rPr>
          <w:sz w:val="20"/>
          <w:szCs w:val="20"/>
        </w:rPr>
        <w:t>10</w:t>
      </w:r>
      <w:r w:rsidRPr="00FA5018">
        <w:rPr>
          <w:rFonts w:hint="eastAsia"/>
          <w:sz w:val="20"/>
          <w:szCs w:val="20"/>
        </w:rPr>
        <w:t>日</w:t>
      </w:r>
    </w:p>
    <w:p w:rsidR="00004CB9" w:rsidRPr="00004CB9" w:rsidRDefault="00004CB9" w:rsidP="00302217">
      <w:pPr>
        <w:tabs>
          <w:tab w:val="left" w:pos="1610"/>
        </w:tabs>
        <w:jc w:val="left"/>
        <w:rPr>
          <w:sz w:val="20"/>
          <w:szCs w:val="20"/>
        </w:rPr>
      </w:pPr>
      <w:r>
        <w:rPr>
          <w:rFonts w:hint="eastAsia"/>
          <w:sz w:val="20"/>
          <w:szCs w:val="20"/>
        </w:rPr>
        <w:t>佐藤裕弥『</w:t>
      </w:r>
      <w:r>
        <w:rPr>
          <w:rFonts w:hint="eastAsia"/>
          <w:sz w:val="20"/>
          <w:szCs w:val="20"/>
        </w:rPr>
        <w:t>I</w:t>
      </w:r>
      <w:r>
        <w:rPr>
          <w:rFonts w:hint="eastAsia"/>
          <w:sz w:val="20"/>
          <w:szCs w:val="20"/>
        </w:rPr>
        <w:t xml:space="preserve">　</w:t>
      </w:r>
      <w:r>
        <w:rPr>
          <w:rFonts w:hint="eastAsia"/>
          <w:sz w:val="20"/>
          <w:szCs w:val="20"/>
        </w:rPr>
        <w:t>Think</w:t>
      </w:r>
      <w:r>
        <w:rPr>
          <w:rFonts w:hint="eastAsia"/>
          <w:sz w:val="20"/>
          <w:szCs w:val="20"/>
        </w:rPr>
        <w:t xml:space="preserve">』　</w:t>
      </w:r>
      <w:r>
        <w:rPr>
          <w:rFonts w:hint="eastAsia"/>
          <w:sz w:val="20"/>
          <w:szCs w:val="20"/>
        </w:rPr>
        <w:t>2008</w:t>
      </w:r>
      <w:r>
        <w:rPr>
          <w:rFonts w:hint="eastAsia"/>
          <w:sz w:val="20"/>
          <w:szCs w:val="20"/>
        </w:rPr>
        <w:t>年</w:t>
      </w:r>
      <w:r>
        <w:rPr>
          <w:rFonts w:hint="eastAsia"/>
          <w:sz w:val="20"/>
          <w:szCs w:val="20"/>
        </w:rPr>
        <w:t>8</w:t>
      </w:r>
      <w:r>
        <w:rPr>
          <w:rFonts w:hint="eastAsia"/>
          <w:sz w:val="20"/>
          <w:szCs w:val="20"/>
        </w:rPr>
        <w:t>月号</w:t>
      </w:r>
    </w:p>
    <w:p w:rsidR="003E304C" w:rsidRDefault="003E304C" w:rsidP="00302217">
      <w:pPr>
        <w:tabs>
          <w:tab w:val="left" w:pos="1610"/>
        </w:tabs>
        <w:jc w:val="left"/>
        <w:rPr>
          <w:sz w:val="20"/>
          <w:szCs w:val="20"/>
        </w:rPr>
      </w:pPr>
      <w:r>
        <w:rPr>
          <w:rFonts w:hint="eastAsia"/>
          <w:sz w:val="20"/>
          <w:szCs w:val="20"/>
        </w:rPr>
        <w:t xml:space="preserve">朝日新聞　</w:t>
      </w:r>
      <w:r>
        <w:rPr>
          <w:rFonts w:hint="eastAsia"/>
          <w:sz w:val="20"/>
          <w:szCs w:val="20"/>
        </w:rPr>
        <w:t>2009</w:t>
      </w:r>
      <w:r>
        <w:rPr>
          <w:rFonts w:hint="eastAsia"/>
          <w:sz w:val="20"/>
          <w:szCs w:val="20"/>
        </w:rPr>
        <w:t>年</w:t>
      </w:r>
      <w:r>
        <w:rPr>
          <w:rFonts w:hint="eastAsia"/>
          <w:sz w:val="20"/>
          <w:szCs w:val="20"/>
        </w:rPr>
        <w:t>3</w:t>
      </w:r>
      <w:r>
        <w:rPr>
          <w:rFonts w:hint="eastAsia"/>
          <w:sz w:val="20"/>
          <w:szCs w:val="20"/>
        </w:rPr>
        <w:t>月</w:t>
      </w:r>
      <w:r>
        <w:rPr>
          <w:rFonts w:hint="eastAsia"/>
          <w:sz w:val="20"/>
          <w:szCs w:val="20"/>
        </w:rPr>
        <w:t>16</w:t>
      </w:r>
      <w:r>
        <w:rPr>
          <w:rFonts w:hint="eastAsia"/>
          <w:sz w:val="20"/>
          <w:szCs w:val="20"/>
        </w:rPr>
        <w:t>日記事</w:t>
      </w:r>
    </w:p>
    <w:p w:rsidR="003E304C" w:rsidRDefault="003E304C" w:rsidP="00302217">
      <w:pPr>
        <w:tabs>
          <w:tab w:val="left" w:pos="1610"/>
        </w:tabs>
        <w:jc w:val="left"/>
        <w:rPr>
          <w:sz w:val="20"/>
          <w:szCs w:val="20"/>
        </w:rPr>
      </w:pPr>
      <w:r>
        <w:rPr>
          <w:rFonts w:hint="eastAsia"/>
          <w:sz w:val="20"/>
          <w:szCs w:val="20"/>
        </w:rPr>
        <w:t>水道公論（第</w:t>
      </w:r>
      <w:r>
        <w:rPr>
          <w:rFonts w:hint="eastAsia"/>
          <w:sz w:val="20"/>
          <w:szCs w:val="20"/>
        </w:rPr>
        <w:t>44</w:t>
      </w:r>
      <w:r>
        <w:rPr>
          <w:rFonts w:hint="eastAsia"/>
          <w:sz w:val="20"/>
          <w:szCs w:val="20"/>
        </w:rPr>
        <w:t>巻第</w:t>
      </w:r>
      <w:r>
        <w:rPr>
          <w:rFonts w:hint="eastAsia"/>
          <w:sz w:val="20"/>
          <w:szCs w:val="20"/>
        </w:rPr>
        <w:t>9</w:t>
      </w:r>
      <w:r>
        <w:rPr>
          <w:rFonts w:hint="eastAsia"/>
          <w:sz w:val="20"/>
          <w:szCs w:val="20"/>
        </w:rPr>
        <w:t>号）</w:t>
      </w:r>
    </w:p>
    <w:p w:rsidR="003E304C" w:rsidRDefault="003E304C" w:rsidP="00302217">
      <w:pPr>
        <w:tabs>
          <w:tab w:val="left" w:pos="1610"/>
        </w:tabs>
        <w:jc w:val="left"/>
        <w:rPr>
          <w:sz w:val="20"/>
          <w:szCs w:val="20"/>
          <w:lang w:eastAsia="zh-TW"/>
        </w:rPr>
      </w:pPr>
      <w:r>
        <w:rPr>
          <w:rFonts w:hint="eastAsia"/>
          <w:sz w:val="20"/>
          <w:szCs w:val="20"/>
          <w:lang w:eastAsia="zh-TW"/>
        </w:rPr>
        <w:t xml:space="preserve">水道産業新聞　</w:t>
      </w:r>
      <w:r>
        <w:rPr>
          <w:rFonts w:hint="eastAsia"/>
          <w:sz w:val="20"/>
          <w:szCs w:val="20"/>
          <w:lang w:eastAsia="zh-TW"/>
        </w:rPr>
        <w:t>2008</w:t>
      </w:r>
      <w:r>
        <w:rPr>
          <w:rFonts w:hint="eastAsia"/>
          <w:sz w:val="20"/>
          <w:szCs w:val="20"/>
          <w:lang w:eastAsia="zh-TW"/>
        </w:rPr>
        <w:t>年</w:t>
      </w:r>
      <w:r>
        <w:rPr>
          <w:rFonts w:hint="eastAsia"/>
          <w:sz w:val="20"/>
          <w:szCs w:val="20"/>
          <w:lang w:eastAsia="zh-TW"/>
        </w:rPr>
        <w:t>8</w:t>
      </w:r>
      <w:r>
        <w:rPr>
          <w:rFonts w:hint="eastAsia"/>
          <w:sz w:val="20"/>
          <w:szCs w:val="20"/>
          <w:lang w:eastAsia="zh-TW"/>
        </w:rPr>
        <w:t>月</w:t>
      </w:r>
      <w:r>
        <w:rPr>
          <w:rFonts w:hint="eastAsia"/>
          <w:sz w:val="20"/>
          <w:szCs w:val="20"/>
          <w:lang w:eastAsia="zh-TW"/>
        </w:rPr>
        <w:t>4</w:t>
      </w:r>
      <w:r>
        <w:rPr>
          <w:rFonts w:hint="eastAsia"/>
          <w:sz w:val="20"/>
          <w:szCs w:val="20"/>
          <w:lang w:eastAsia="zh-TW"/>
        </w:rPr>
        <w:t>日</w:t>
      </w:r>
    </w:p>
    <w:p w:rsidR="003E304C" w:rsidRDefault="003E304C" w:rsidP="00302217">
      <w:pPr>
        <w:tabs>
          <w:tab w:val="left" w:pos="1610"/>
        </w:tabs>
        <w:jc w:val="left"/>
        <w:rPr>
          <w:sz w:val="20"/>
          <w:szCs w:val="20"/>
          <w:lang w:eastAsia="zh-TW"/>
        </w:rPr>
      </w:pPr>
    </w:p>
    <w:p w:rsidR="000D071D" w:rsidRDefault="00E3586E" w:rsidP="00302217">
      <w:pPr>
        <w:tabs>
          <w:tab w:val="left" w:pos="1610"/>
        </w:tabs>
        <w:jc w:val="left"/>
        <w:rPr>
          <w:sz w:val="20"/>
          <w:szCs w:val="20"/>
          <w:lang w:eastAsia="zh-TW"/>
        </w:rPr>
      </w:pPr>
      <w:r w:rsidRPr="00FA5018">
        <w:rPr>
          <w:rFonts w:hint="eastAsia"/>
          <w:sz w:val="20"/>
          <w:szCs w:val="20"/>
          <w:lang w:eastAsia="zh-TW"/>
        </w:rPr>
        <w:t xml:space="preserve">自治労　　　　　　　　</w:t>
      </w:r>
    </w:p>
    <w:p w:rsidR="00E3586E" w:rsidRPr="00FA5018" w:rsidRDefault="000D071D" w:rsidP="00302217">
      <w:pPr>
        <w:tabs>
          <w:tab w:val="left" w:pos="1610"/>
        </w:tabs>
        <w:jc w:val="left"/>
        <w:rPr>
          <w:sz w:val="20"/>
          <w:szCs w:val="20"/>
        </w:rPr>
      </w:pPr>
      <w:r w:rsidRPr="0044750F">
        <w:rPr>
          <w:sz w:val="20"/>
          <w:szCs w:val="20"/>
        </w:rPr>
        <w:t>http://www.jichiro.gr.jp/topics/kouki/mizu_shukan_18th.htm</w:t>
      </w:r>
      <w:r w:rsidRPr="0044750F">
        <w:rPr>
          <w:sz w:val="20"/>
          <w:szCs w:val="20"/>
        </w:rPr>
        <w:t xml:space="preserve">　</w:t>
      </w:r>
      <w:r w:rsidRPr="0044750F">
        <w:rPr>
          <w:sz w:val="20"/>
          <w:szCs w:val="20"/>
        </w:rPr>
        <w:t>2011</w:t>
      </w:r>
      <w:r w:rsidRPr="0044750F">
        <w:rPr>
          <w:rFonts w:hint="eastAsia"/>
          <w:sz w:val="20"/>
          <w:szCs w:val="20"/>
        </w:rPr>
        <w:t>年</w:t>
      </w:r>
      <w:r w:rsidRPr="0044750F">
        <w:rPr>
          <w:rFonts w:hint="eastAsia"/>
          <w:sz w:val="20"/>
          <w:szCs w:val="20"/>
        </w:rPr>
        <w:t>9</w:t>
      </w:r>
      <w:r w:rsidRPr="0044750F">
        <w:rPr>
          <w:rFonts w:hint="eastAsia"/>
          <w:sz w:val="20"/>
          <w:szCs w:val="20"/>
        </w:rPr>
        <w:t>月</w:t>
      </w:r>
      <w:r w:rsidRPr="0044750F">
        <w:rPr>
          <w:rFonts w:hint="eastAsia"/>
          <w:sz w:val="20"/>
          <w:szCs w:val="20"/>
        </w:rPr>
        <w:t>15</w:t>
      </w:r>
      <w:r>
        <w:rPr>
          <w:rFonts w:hint="eastAsia"/>
          <w:sz w:val="20"/>
          <w:szCs w:val="20"/>
        </w:rPr>
        <w:t>日</w:t>
      </w:r>
    </w:p>
    <w:p w:rsidR="000D071D" w:rsidRDefault="00E3586E" w:rsidP="00302217">
      <w:pPr>
        <w:tabs>
          <w:tab w:val="left" w:pos="1610"/>
        </w:tabs>
        <w:jc w:val="left"/>
        <w:rPr>
          <w:sz w:val="20"/>
          <w:szCs w:val="20"/>
          <w:lang w:eastAsia="zh-TW"/>
        </w:rPr>
      </w:pPr>
      <w:r w:rsidRPr="00FA5018">
        <w:rPr>
          <w:rFonts w:hint="eastAsia"/>
          <w:sz w:val="20"/>
          <w:szCs w:val="20"/>
          <w:lang w:eastAsia="zh-TW"/>
        </w:rPr>
        <w:t xml:space="preserve">全日本水道労働組合　　</w:t>
      </w:r>
    </w:p>
    <w:p w:rsidR="00E3586E" w:rsidRPr="00FA5018" w:rsidRDefault="000D071D" w:rsidP="00302217">
      <w:pPr>
        <w:tabs>
          <w:tab w:val="left" w:pos="1610"/>
        </w:tabs>
        <w:jc w:val="left"/>
        <w:rPr>
          <w:sz w:val="20"/>
          <w:szCs w:val="20"/>
        </w:rPr>
      </w:pPr>
      <w:r w:rsidRPr="0044750F">
        <w:rPr>
          <w:sz w:val="20"/>
          <w:szCs w:val="20"/>
        </w:rPr>
        <w:t>http://www.zensuido.or.jp/front/bin/ptlist.phtml?Category=4650</w:t>
      </w:r>
      <w:r>
        <w:rPr>
          <w:rFonts w:hint="eastAsia"/>
          <w:sz w:val="20"/>
          <w:szCs w:val="20"/>
        </w:rPr>
        <w:t xml:space="preserve">　</w:t>
      </w:r>
      <w:r>
        <w:rPr>
          <w:rFonts w:hint="eastAsia"/>
          <w:sz w:val="20"/>
          <w:szCs w:val="20"/>
        </w:rPr>
        <w:t>2011</w:t>
      </w:r>
      <w:r>
        <w:rPr>
          <w:rFonts w:hint="eastAsia"/>
          <w:sz w:val="20"/>
          <w:szCs w:val="20"/>
        </w:rPr>
        <w:t>年</w:t>
      </w:r>
      <w:r>
        <w:rPr>
          <w:rFonts w:hint="eastAsia"/>
          <w:sz w:val="20"/>
          <w:szCs w:val="20"/>
        </w:rPr>
        <w:t>9</w:t>
      </w:r>
      <w:r>
        <w:rPr>
          <w:rFonts w:hint="eastAsia"/>
          <w:sz w:val="20"/>
          <w:szCs w:val="20"/>
        </w:rPr>
        <w:t>月</w:t>
      </w:r>
      <w:r>
        <w:rPr>
          <w:rFonts w:hint="eastAsia"/>
          <w:sz w:val="20"/>
          <w:szCs w:val="20"/>
        </w:rPr>
        <w:t>23</w:t>
      </w:r>
      <w:r>
        <w:rPr>
          <w:rFonts w:hint="eastAsia"/>
          <w:sz w:val="20"/>
          <w:szCs w:val="20"/>
        </w:rPr>
        <w:t>日</w:t>
      </w:r>
    </w:p>
    <w:p w:rsidR="000D071D" w:rsidRDefault="00E3586E" w:rsidP="00302217">
      <w:pPr>
        <w:tabs>
          <w:tab w:val="left" w:pos="1610"/>
        </w:tabs>
        <w:jc w:val="left"/>
        <w:rPr>
          <w:sz w:val="20"/>
          <w:szCs w:val="20"/>
        </w:rPr>
      </w:pPr>
      <w:r w:rsidRPr="00FA5018">
        <w:rPr>
          <w:rFonts w:hint="eastAsia"/>
          <w:sz w:val="20"/>
          <w:szCs w:val="20"/>
        </w:rPr>
        <w:t xml:space="preserve">白井市　　　　　　　　</w:t>
      </w:r>
    </w:p>
    <w:p w:rsidR="00E3586E" w:rsidRPr="00FA5018" w:rsidRDefault="000D071D" w:rsidP="00302217">
      <w:pPr>
        <w:tabs>
          <w:tab w:val="left" w:pos="1610"/>
        </w:tabs>
        <w:jc w:val="left"/>
        <w:rPr>
          <w:sz w:val="20"/>
          <w:szCs w:val="20"/>
        </w:rPr>
      </w:pPr>
      <w:r w:rsidRPr="0044750F">
        <w:rPr>
          <w:sz w:val="20"/>
          <w:szCs w:val="20"/>
        </w:rPr>
        <w:t>http://city.shiroi.chiba.jp/detail/021-005618.html</w:t>
      </w:r>
      <w:r w:rsidRPr="0044750F">
        <w:rPr>
          <w:sz w:val="20"/>
          <w:szCs w:val="20"/>
        </w:rPr>
        <w:t xml:space="preserve">　</w:t>
      </w:r>
      <w:r w:rsidRPr="0044750F">
        <w:rPr>
          <w:sz w:val="20"/>
          <w:szCs w:val="20"/>
        </w:rPr>
        <w:t>201</w:t>
      </w:r>
      <w:r w:rsidRPr="0044750F">
        <w:rPr>
          <w:rFonts w:hint="eastAsia"/>
          <w:sz w:val="20"/>
          <w:szCs w:val="20"/>
        </w:rPr>
        <w:t>1</w:t>
      </w:r>
      <w:r w:rsidRPr="0044750F">
        <w:rPr>
          <w:rFonts w:hint="eastAsia"/>
          <w:sz w:val="20"/>
          <w:szCs w:val="20"/>
        </w:rPr>
        <w:t>年</w:t>
      </w:r>
      <w:r w:rsidRPr="0044750F">
        <w:rPr>
          <w:rFonts w:hint="eastAsia"/>
          <w:sz w:val="20"/>
          <w:szCs w:val="20"/>
        </w:rPr>
        <w:t>10</w:t>
      </w:r>
      <w:r w:rsidRPr="0044750F">
        <w:rPr>
          <w:rFonts w:hint="eastAsia"/>
          <w:sz w:val="20"/>
          <w:szCs w:val="20"/>
        </w:rPr>
        <w:t>月</w:t>
      </w:r>
      <w:r w:rsidRPr="0044750F">
        <w:rPr>
          <w:rFonts w:hint="eastAsia"/>
          <w:sz w:val="20"/>
          <w:szCs w:val="20"/>
        </w:rPr>
        <w:t>20</w:t>
      </w:r>
      <w:r>
        <w:rPr>
          <w:rFonts w:hint="eastAsia"/>
          <w:sz w:val="20"/>
          <w:szCs w:val="20"/>
        </w:rPr>
        <w:t>日</w:t>
      </w:r>
    </w:p>
    <w:p w:rsidR="000D071D" w:rsidRDefault="00E3586E" w:rsidP="00302217">
      <w:pPr>
        <w:tabs>
          <w:tab w:val="left" w:pos="1610"/>
        </w:tabs>
        <w:jc w:val="left"/>
        <w:rPr>
          <w:sz w:val="20"/>
          <w:szCs w:val="20"/>
          <w:lang w:eastAsia="zh-TW"/>
        </w:rPr>
      </w:pPr>
      <w:r w:rsidRPr="00FA5018">
        <w:rPr>
          <w:rFonts w:hint="eastAsia"/>
          <w:sz w:val="20"/>
          <w:szCs w:val="20"/>
          <w:lang w:eastAsia="zh-TW"/>
        </w:rPr>
        <w:t xml:space="preserve">我孫子市水道局　　　　</w:t>
      </w:r>
    </w:p>
    <w:p w:rsidR="00E3586E" w:rsidRPr="00FA5018" w:rsidRDefault="000D071D" w:rsidP="00302217">
      <w:pPr>
        <w:tabs>
          <w:tab w:val="left" w:pos="1610"/>
        </w:tabs>
        <w:jc w:val="left"/>
        <w:rPr>
          <w:sz w:val="20"/>
          <w:szCs w:val="20"/>
        </w:rPr>
      </w:pPr>
      <w:r w:rsidRPr="0044750F">
        <w:rPr>
          <w:sz w:val="20"/>
          <w:szCs w:val="20"/>
        </w:rPr>
        <w:t>http://www.city.abiko.chiba.jp/suidou/</w:t>
      </w:r>
      <w:r>
        <w:rPr>
          <w:rFonts w:hint="eastAsia"/>
          <w:sz w:val="20"/>
          <w:szCs w:val="20"/>
        </w:rPr>
        <w:t xml:space="preserve">　</w:t>
      </w:r>
      <w:r>
        <w:rPr>
          <w:rFonts w:hint="eastAsia"/>
          <w:sz w:val="20"/>
          <w:szCs w:val="20"/>
        </w:rPr>
        <w:t>2011</w:t>
      </w:r>
      <w:r>
        <w:rPr>
          <w:rFonts w:hint="eastAsia"/>
          <w:sz w:val="20"/>
          <w:szCs w:val="20"/>
        </w:rPr>
        <w:t>年</w:t>
      </w:r>
      <w:r>
        <w:rPr>
          <w:rFonts w:hint="eastAsia"/>
          <w:sz w:val="20"/>
          <w:szCs w:val="20"/>
        </w:rPr>
        <w:t>10</w:t>
      </w:r>
      <w:r>
        <w:rPr>
          <w:rFonts w:hint="eastAsia"/>
          <w:sz w:val="20"/>
          <w:szCs w:val="20"/>
        </w:rPr>
        <w:t>月</w:t>
      </w:r>
      <w:r>
        <w:rPr>
          <w:rFonts w:hint="eastAsia"/>
          <w:sz w:val="20"/>
          <w:szCs w:val="20"/>
        </w:rPr>
        <w:t>28</w:t>
      </w:r>
      <w:r>
        <w:rPr>
          <w:rFonts w:hint="eastAsia"/>
          <w:sz w:val="20"/>
          <w:szCs w:val="20"/>
        </w:rPr>
        <w:t>日</w:t>
      </w:r>
    </w:p>
    <w:p w:rsidR="000D071D" w:rsidRDefault="000D071D" w:rsidP="00F960D6">
      <w:pPr>
        <w:tabs>
          <w:tab w:val="left" w:pos="1610"/>
        </w:tabs>
        <w:rPr>
          <w:sz w:val="20"/>
          <w:szCs w:val="20"/>
        </w:rPr>
      </w:pPr>
      <w:r>
        <w:rPr>
          <w:rFonts w:hint="eastAsia"/>
          <w:sz w:val="20"/>
          <w:szCs w:val="20"/>
        </w:rPr>
        <w:t>水道事業ポータル</w:t>
      </w:r>
    </w:p>
    <w:p w:rsidR="00E3586E" w:rsidRPr="00FA5018" w:rsidRDefault="000D071D" w:rsidP="00F960D6">
      <w:pPr>
        <w:tabs>
          <w:tab w:val="left" w:pos="1610"/>
        </w:tabs>
        <w:rPr>
          <w:sz w:val="20"/>
          <w:szCs w:val="20"/>
        </w:rPr>
      </w:pPr>
      <w:r w:rsidRPr="0044750F">
        <w:rPr>
          <w:sz w:val="20"/>
          <w:szCs w:val="20"/>
        </w:rPr>
        <w:t>http://suidou.meidensha.co.jp</w:t>
      </w:r>
      <w:r>
        <w:rPr>
          <w:rFonts w:hint="eastAsia"/>
          <w:sz w:val="20"/>
          <w:szCs w:val="20"/>
        </w:rPr>
        <w:t xml:space="preserve">　</w:t>
      </w:r>
      <w:r>
        <w:rPr>
          <w:rFonts w:hint="eastAsia"/>
          <w:sz w:val="20"/>
          <w:szCs w:val="20"/>
        </w:rPr>
        <w:t>2011</w:t>
      </w:r>
      <w:r>
        <w:rPr>
          <w:rFonts w:hint="eastAsia"/>
          <w:sz w:val="20"/>
          <w:szCs w:val="20"/>
        </w:rPr>
        <w:t>年</w:t>
      </w:r>
      <w:r>
        <w:rPr>
          <w:rFonts w:hint="eastAsia"/>
          <w:sz w:val="20"/>
          <w:szCs w:val="20"/>
        </w:rPr>
        <w:t>11</w:t>
      </w:r>
      <w:r>
        <w:rPr>
          <w:rFonts w:hint="eastAsia"/>
          <w:sz w:val="20"/>
          <w:szCs w:val="20"/>
        </w:rPr>
        <w:t>月</w:t>
      </w:r>
      <w:r>
        <w:rPr>
          <w:rFonts w:hint="eastAsia"/>
          <w:sz w:val="20"/>
          <w:szCs w:val="20"/>
        </w:rPr>
        <w:t>9</w:t>
      </w:r>
      <w:r>
        <w:rPr>
          <w:rFonts w:hint="eastAsia"/>
          <w:sz w:val="20"/>
          <w:szCs w:val="20"/>
        </w:rPr>
        <w:t>日</w:t>
      </w:r>
    </w:p>
    <w:p w:rsidR="00E3586E" w:rsidRDefault="00B63E0A" w:rsidP="00F960D6">
      <w:pPr>
        <w:tabs>
          <w:tab w:val="left" w:pos="1610"/>
        </w:tabs>
        <w:rPr>
          <w:szCs w:val="21"/>
        </w:rPr>
      </w:pPr>
      <w:r>
        <w:rPr>
          <w:rFonts w:hint="eastAsia"/>
          <w:szCs w:val="21"/>
        </w:rPr>
        <w:t>千葉県水道局</w:t>
      </w:r>
    </w:p>
    <w:p w:rsidR="00B63E0A" w:rsidRDefault="009A527D" w:rsidP="00F960D6">
      <w:pPr>
        <w:tabs>
          <w:tab w:val="left" w:pos="1610"/>
        </w:tabs>
        <w:rPr>
          <w:szCs w:val="21"/>
        </w:rPr>
      </w:pPr>
      <w:r w:rsidRPr="009A527D">
        <w:rPr>
          <w:szCs w:val="21"/>
        </w:rPr>
        <w:t>http://www.pref.chiba.lg.jp/suidou/souki/2nd-page/suishitsu.html</w:t>
      </w:r>
      <w:r w:rsidRPr="009A527D">
        <w:rPr>
          <w:szCs w:val="21"/>
        </w:rPr>
        <w:t xml:space="preserve">　</w:t>
      </w:r>
      <w:r w:rsidRPr="009A527D">
        <w:rPr>
          <w:rFonts w:hint="eastAsia"/>
          <w:szCs w:val="21"/>
        </w:rPr>
        <w:t>2011</w:t>
      </w:r>
      <w:r w:rsidRPr="009A527D">
        <w:rPr>
          <w:rFonts w:hint="eastAsia"/>
          <w:szCs w:val="21"/>
        </w:rPr>
        <w:t>年</w:t>
      </w:r>
      <w:r w:rsidRPr="009A527D">
        <w:rPr>
          <w:rFonts w:hint="eastAsia"/>
          <w:szCs w:val="21"/>
        </w:rPr>
        <w:t>11</w:t>
      </w:r>
      <w:r w:rsidRPr="009A527D">
        <w:rPr>
          <w:rFonts w:hint="eastAsia"/>
          <w:szCs w:val="21"/>
        </w:rPr>
        <w:t>月</w:t>
      </w:r>
      <w:r w:rsidRPr="009A527D">
        <w:rPr>
          <w:rFonts w:hint="eastAsia"/>
          <w:szCs w:val="21"/>
        </w:rPr>
        <w:t>10</w:t>
      </w:r>
      <w:r>
        <w:rPr>
          <w:rFonts w:hint="eastAsia"/>
          <w:szCs w:val="21"/>
        </w:rPr>
        <w:t>日</w:t>
      </w:r>
    </w:p>
    <w:p w:rsidR="00CF3B23" w:rsidRDefault="00CF3B23" w:rsidP="00F960D6">
      <w:pPr>
        <w:tabs>
          <w:tab w:val="left" w:pos="1610"/>
        </w:tabs>
        <w:rPr>
          <w:szCs w:val="21"/>
        </w:rPr>
      </w:pPr>
      <w:r>
        <w:rPr>
          <w:rFonts w:hint="eastAsia"/>
          <w:szCs w:val="21"/>
        </w:rPr>
        <w:t>石上敬太郎氏論文</w:t>
      </w:r>
      <w:r w:rsidR="00EE629E">
        <w:rPr>
          <w:rFonts w:hint="eastAsia"/>
          <w:szCs w:val="21"/>
        </w:rPr>
        <w:t xml:space="preserve">　『上下水道の民営化について』</w:t>
      </w:r>
      <w:r w:rsidR="009A527D">
        <w:rPr>
          <w:rFonts w:hint="eastAsia"/>
          <w:szCs w:val="21"/>
        </w:rPr>
        <w:t xml:space="preserve">　</w:t>
      </w:r>
    </w:p>
    <w:p w:rsidR="00CF3B23" w:rsidRDefault="00CF3B23" w:rsidP="00F960D6">
      <w:pPr>
        <w:tabs>
          <w:tab w:val="left" w:pos="1610"/>
        </w:tabs>
        <w:rPr>
          <w:szCs w:val="21"/>
        </w:rPr>
      </w:pPr>
      <w:r w:rsidRPr="00EE629E">
        <w:rPr>
          <w:szCs w:val="21"/>
        </w:rPr>
        <w:t>http://www.nri.co.jp/opinion/chitekishisan/2001/pdf/cs20011005.pdf</w:t>
      </w:r>
      <w:r w:rsidRPr="00EE629E">
        <w:rPr>
          <w:szCs w:val="21"/>
        </w:rPr>
        <w:t xml:space="preserve">　</w:t>
      </w:r>
      <w:r w:rsidRPr="0044750F">
        <w:rPr>
          <w:rFonts w:hint="eastAsia"/>
          <w:szCs w:val="21"/>
        </w:rPr>
        <w:t>2011</w:t>
      </w:r>
      <w:r w:rsidRPr="0044750F">
        <w:rPr>
          <w:rFonts w:hint="eastAsia"/>
          <w:szCs w:val="21"/>
        </w:rPr>
        <w:t>年</w:t>
      </w:r>
      <w:r w:rsidRPr="0044750F">
        <w:rPr>
          <w:rFonts w:hint="eastAsia"/>
          <w:szCs w:val="21"/>
        </w:rPr>
        <w:t>11</w:t>
      </w:r>
      <w:r w:rsidRPr="0044750F">
        <w:rPr>
          <w:rFonts w:hint="eastAsia"/>
          <w:szCs w:val="21"/>
        </w:rPr>
        <w:t>月</w:t>
      </w:r>
      <w:r w:rsidRPr="0044750F">
        <w:rPr>
          <w:rFonts w:hint="eastAsia"/>
          <w:szCs w:val="21"/>
        </w:rPr>
        <w:t>10</w:t>
      </w:r>
      <w:r>
        <w:rPr>
          <w:rFonts w:hint="eastAsia"/>
          <w:szCs w:val="21"/>
        </w:rPr>
        <w:t>日</w:t>
      </w:r>
    </w:p>
    <w:p w:rsidR="00F3562B" w:rsidRDefault="00F3562B" w:rsidP="00F960D6">
      <w:pPr>
        <w:tabs>
          <w:tab w:val="left" w:pos="1610"/>
        </w:tabs>
        <w:rPr>
          <w:szCs w:val="21"/>
        </w:rPr>
      </w:pPr>
      <w:r>
        <w:rPr>
          <w:rFonts w:hint="eastAsia"/>
          <w:szCs w:val="21"/>
        </w:rPr>
        <w:t>朝日グローブ</w:t>
      </w:r>
    </w:p>
    <w:p w:rsidR="00F3562B" w:rsidRDefault="00F3562B" w:rsidP="00F960D6">
      <w:pPr>
        <w:tabs>
          <w:tab w:val="left" w:pos="1610"/>
        </w:tabs>
        <w:rPr>
          <w:szCs w:val="21"/>
        </w:rPr>
      </w:pPr>
      <w:r w:rsidRPr="00F3562B">
        <w:rPr>
          <w:szCs w:val="21"/>
        </w:rPr>
        <w:t>http://globe.asahi.com/index.html</w:t>
      </w:r>
      <w:r w:rsidRPr="00F3562B">
        <w:rPr>
          <w:szCs w:val="21"/>
        </w:rPr>
        <w:t xml:space="preserve">　</w:t>
      </w:r>
      <w:r w:rsidRPr="00F3562B">
        <w:rPr>
          <w:rFonts w:hint="eastAsia"/>
          <w:szCs w:val="21"/>
        </w:rPr>
        <w:t>2011</w:t>
      </w:r>
      <w:r w:rsidRPr="00F3562B">
        <w:rPr>
          <w:rFonts w:hint="eastAsia"/>
          <w:szCs w:val="21"/>
        </w:rPr>
        <w:t>年</w:t>
      </w:r>
      <w:r w:rsidRPr="00F3562B">
        <w:rPr>
          <w:rFonts w:hint="eastAsia"/>
          <w:szCs w:val="21"/>
        </w:rPr>
        <w:t>11</w:t>
      </w:r>
      <w:r w:rsidRPr="00F3562B">
        <w:rPr>
          <w:rFonts w:hint="eastAsia"/>
          <w:szCs w:val="21"/>
        </w:rPr>
        <w:t>月</w:t>
      </w:r>
      <w:r w:rsidRPr="00F3562B">
        <w:rPr>
          <w:rFonts w:hint="eastAsia"/>
          <w:szCs w:val="21"/>
        </w:rPr>
        <w:t>11</w:t>
      </w:r>
      <w:r>
        <w:rPr>
          <w:rFonts w:hint="eastAsia"/>
          <w:szCs w:val="21"/>
        </w:rPr>
        <w:t>日</w:t>
      </w:r>
    </w:p>
    <w:p w:rsidR="00CF3B23" w:rsidRDefault="00CF3B23" w:rsidP="00F960D6">
      <w:pPr>
        <w:tabs>
          <w:tab w:val="left" w:pos="1610"/>
        </w:tabs>
        <w:rPr>
          <w:szCs w:val="21"/>
        </w:rPr>
      </w:pPr>
      <w:r w:rsidRPr="0044750F">
        <w:rPr>
          <w:szCs w:val="21"/>
        </w:rPr>
        <w:t>http://www.caa.go.jp/seikatsu/koukyou/towa/to_index.html</w:t>
      </w:r>
      <w:r w:rsidRPr="0044750F">
        <w:rPr>
          <w:szCs w:val="21"/>
        </w:rPr>
        <w:t xml:space="preserve">　</w:t>
      </w:r>
      <w:r w:rsidRPr="0044750F">
        <w:rPr>
          <w:rFonts w:hint="eastAsia"/>
          <w:szCs w:val="21"/>
        </w:rPr>
        <w:t>2011</w:t>
      </w:r>
      <w:r w:rsidRPr="0044750F">
        <w:rPr>
          <w:rFonts w:hint="eastAsia"/>
          <w:szCs w:val="21"/>
        </w:rPr>
        <w:t>年</w:t>
      </w:r>
      <w:r w:rsidRPr="0044750F">
        <w:rPr>
          <w:rFonts w:hint="eastAsia"/>
          <w:szCs w:val="21"/>
        </w:rPr>
        <w:t>11</w:t>
      </w:r>
      <w:r w:rsidRPr="0044750F">
        <w:rPr>
          <w:rFonts w:hint="eastAsia"/>
          <w:szCs w:val="21"/>
        </w:rPr>
        <w:t>月</w:t>
      </w:r>
      <w:r w:rsidRPr="0044750F">
        <w:rPr>
          <w:rFonts w:hint="eastAsia"/>
          <w:szCs w:val="21"/>
        </w:rPr>
        <w:t>10</w:t>
      </w:r>
      <w:r>
        <w:rPr>
          <w:rFonts w:hint="eastAsia"/>
          <w:szCs w:val="21"/>
        </w:rPr>
        <w:t>日</w:t>
      </w:r>
    </w:p>
    <w:p w:rsidR="005B60B6" w:rsidRDefault="005B60B6" w:rsidP="00F960D6">
      <w:pPr>
        <w:tabs>
          <w:tab w:val="left" w:pos="1610"/>
        </w:tabs>
        <w:rPr>
          <w:szCs w:val="21"/>
        </w:rPr>
      </w:pPr>
    </w:p>
    <w:p w:rsidR="00CF3B23" w:rsidRDefault="00391B2D" w:rsidP="00F960D6">
      <w:pPr>
        <w:tabs>
          <w:tab w:val="left" w:pos="1610"/>
        </w:tabs>
        <w:rPr>
          <w:szCs w:val="21"/>
          <w:lang w:eastAsia="zh-TW"/>
        </w:rPr>
      </w:pPr>
      <w:r>
        <w:rPr>
          <w:rFonts w:hint="eastAsia"/>
          <w:szCs w:val="21"/>
          <w:lang w:eastAsia="zh-TW"/>
        </w:rPr>
        <w:t>取材協力</w:t>
      </w:r>
    </w:p>
    <w:p w:rsidR="00391B2D" w:rsidRDefault="00391B2D" w:rsidP="00F960D6">
      <w:pPr>
        <w:tabs>
          <w:tab w:val="left" w:pos="1610"/>
        </w:tabs>
        <w:rPr>
          <w:szCs w:val="21"/>
          <w:lang w:eastAsia="zh-TW"/>
        </w:rPr>
      </w:pPr>
      <w:r>
        <w:rPr>
          <w:rFonts w:hint="eastAsia"/>
          <w:szCs w:val="21"/>
          <w:lang w:eastAsia="zh-TW"/>
        </w:rPr>
        <w:t>茨城県企業局県南水道事務所利根川浄水場</w:t>
      </w:r>
      <w:r w:rsidR="000D071D">
        <w:rPr>
          <w:rFonts w:hint="eastAsia"/>
          <w:szCs w:val="21"/>
          <w:lang w:eastAsia="zh-TW"/>
        </w:rPr>
        <w:t xml:space="preserve">　</w:t>
      </w:r>
      <w:r w:rsidR="000D071D">
        <w:rPr>
          <w:rFonts w:hint="eastAsia"/>
          <w:szCs w:val="21"/>
          <w:lang w:eastAsia="zh-TW"/>
        </w:rPr>
        <w:t>2011</w:t>
      </w:r>
      <w:r w:rsidR="000D071D">
        <w:rPr>
          <w:rFonts w:hint="eastAsia"/>
          <w:szCs w:val="21"/>
          <w:lang w:eastAsia="zh-TW"/>
        </w:rPr>
        <w:t>年</w:t>
      </w:r>
      <w:r w:rsidR="000D071D">
        <w:rPr>
          <w:rFonts w:hint="eastAsia"/>
          <w:szCs w:val="21"/>
          <w:lang w:eastAsia="zh-TW"/>
        </w:rPr>
        <w:t>9</w:t>
      </w:r>
      <w:r w:rsidR="000D071D">
        <w:rPr>
          <w:rFonts w:hint="eastAsia"/>
          <w:szCs w:val="21"/>
          <w:lang w:eastAsia="zh-TW"/>
        </w:rPr>
        <w:t>月</w:t>
      </w:r>
      <w:r w:rsidR="000D071D">
        <w:rPr>
          <w:rFonts w:hint="eastAsia"/>
          <w:szCs w:val="21"/>
          <w:lang w:eastAsia="zh-TW"/>
        </w:rPr>
        <w:t>6</w:t>
      </w:r>
      <w:r w:rsidR="000D071D">
        <w:rPr>
          <w:rFonts w:hint="eastAsia"/>
          <w:szCs w:val="21"/>
          <w:lang w:eastAsia="zh-TW"/>
        </w:rPr>
        <w:t>日</w:t>
      </w:r>
    </w:p>
    <w:p w:rsidR="00E3586E" w:rsidRDefault="00004CB9" w:rsidP="00F960D6">
      <w:pPr>
        <w:tabs>
          <w:tab w:val="left" w:pos="1610"/>
        </w:tabs>
        <w:rPr>
          <w:szCs w:val="21"/>
        </w:rPr>
      </w:pPr>
      <w:r>
        <w:rPr>
          <w:rFonts w:hint="eastAsia"/>
          <w:szCs w:val="21"/>
        </w:rPr>
        <w:t xml:space="preserve">明電舎　</w:t>
      </w:r>
      <w:r>
        <w:rPr>
          <w:rFonts w:hint="eastAsia"/>
          <w:szCs w:val="21"/>
        </w:rPr>
        <w:t>2011</w:t>
      </w:r>
      <w:r>
        <w:rPr>
          <w:rFonts w:hint="eastAsia"/>
          <w:szCs w:val="21"/>
        </w:rPr>
        <w:t>年</w:t>
      </w:r>
      <w:r>
        <w:rPr>
          <w:rFonts w:hint="eastAsia"/>
          <w:szCs w:val="21"/>
        </w:rPr>
        <w:t>11</w:t>
      </w:r>
      <w:r>
        <w:rPr>
          <w:rFonts w:hint="eastAsia"/>
          <w:szCs w:val="21"/>
        </w:rPr>
        <w:t>月</w:t>
      </w:r>
      <w:r>
        <w:rPr>
          <w:rFonts w:hint="eastAsia"/>
          <w:szCs w:val="21"/>
        </w:rPr>
        <w:t>11</w:t>
      </w:r>
      <w:r>
        <w:rPr>
          <w:rFonts w:hint="eastAsia"/>
          <w:szCs w:val="21"/>
        </w:rPr>
        <w:t>日</w:t>
      </w:r>
    </w:p>
    <w:p w:rsidR="00CF3B23" w:rsidRDefault="00CF3B23" w:rsidP="00557E48">
      <w:pPr>
        <w:tabs>
          <w:tab w:val="left" w:pos="1610"/>
        </w:tabs>
        <w:rPr>
          <w:sz w:val="22"/>
        </w:rPr>
      </w:pPr>
    </w:p>
    <w:p w:rsidR="00CF3B23" w:rsidRDefault="00CF3B23" w:rsidP="00557E48">
      <w:pPr>
        <w:tabs>
          <w:tab w:val="left" w:pos="1610"/>
        </w:tabs>
        <w:rPr>
          <w:sz w:val="22"/>
        </w:rPr>
      </w:pPr>
    </w:p>
    <w:p w:rsidR="00CF3B23" w:rsidRDefault="00CF3B23" w:rsidP="00557E48">
      <w:pPr>
        <w:tabs>
          <w:tab w:val="left" w:pos="1610"/>
        </w:tabs>
        <w:rPr>
          <w:sz w:val="22"/>
        </w:rPr>
      </w:pPr>
    </w:p>
    <w:p w:rsidR="00CF3B23" w:rsidRDefault="00CF3B23" w:rsidP="00557E48">
      <w:pPr>
        <w:tabs>
          <w:tab w:val="left" w:pos="1610"/>
        </w:tabs>
        <w:rPr>
          <w:sz w:val="22"/>
        </w:rPr>
      </w:pPr>
    </w:p>
    <w:p w:rsidR="00CF3B23" w:rsidRDefault="00CF3B23" w:rsidP="00557E48">
      <w:pPr>
        <w:tabs>
          <w:tab w:val="left" w:pos="1610"/>
        </w:tabs>
        <w:rPr>
          <w:sz w:val="22"/>
        </w:rPr>
      </w:pPr>
    </w:p>
    <w:p w:rsidR="00CF3B23" w:rsidRDefault="00CF3B23" w:rsidP="00557E48">
      <w:pPr>
        <w:tabs>
          <w:tab w:val="left" w:pos="1610"/>
        </w:tabs>
        <w:rPr>
          <w:sz w:val="22"/>
        </w:rPr>
      </w:pPr>
    </w:p>
    <w:p w:rsidR="00A15DCA" w:rsidRDefault="00A15DCA" w:rsidP="00557E48">
      <w:pPr>
        <w:tabs>
          <w:tab w:val="left" w:pos="1610"/>
        </w:tabs>
        <w:rPr>
          <w:sz w:val="22"/>
        </w:rPr>
      </w:pPr>
    </w:p>
    <w:sectPr w:rsidR="00A15DCA" w:rsidSect="00874498">
      <w:footerReference w:type="default" r:id="rId25"/>
      <w:headerReference w:type="first" r:id="rId26"/>
      <w:footerReference w:type="first" r:id="rId27"/>
      <w:pgSz w:w="11906" w:h="16838"/>
      <w:pgMar w:top="1701" w:right="1418" w:bottom="1701" w:left="1418"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514" w:rsidRDefault="00047514" w:rsidP="00D917A9">
      <w:r>
        <w:separator/>
      </w:r>
    </w:p>
  </w:endnote>
  <w:endnote w:type="continuationSeparator" w:id="0">
    <w:p w:rsidR="00047514" w:rsidRDefault="00047514" w:rsidP="00D9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5357"/>
      <w:docPartObj>
        <w:docPartGallery w:val="Page Numbers (Bottom of Page)"/>
        <w:docPartUnique/>
      </w:docPartObj>
    </w:sdtPr>
    <w:sdtEndPr/>
    <w:sdtContent>
      <w:p w:rsidR="00047514" w:rsidRDefault="004962B6">
        <w:pPr>
          <w:pStyle w:val="a6"/>
          <w:jc w:val="center"/>
        </w:pPr>
        <w:r>
          <w:fldChar w:fldCharType="begin"/>
        </w:r>
        <w:r>
          <w:instrText xml:space="preserve"> PAGE   \* MERGEFORMAT </w:instrText>
        </w:r>
        <w:r>
          <w:fldChar w:fldCharType="separate"/>
        </w:r>
        <w:r w:rsidR="00080579" w:rsidRPr="00080579">
          <w:rPr>
            <w:noProof/>
            <w:lang w:val="ja-JP"/>
          </w:rPr>
          <w:t>7</w:t>
        </w:r>
        <w:r>
          <w:rPr>
            <w:noProof/>
            <w:lang w:val="ja-JP"/>
          </w:rPr>
          <w:fldChar w:fldCharType="end"/>
        </w:r>
      </w:p>
    </w:sdtContent>
  </w:sdt>
  <w:p w:rsidR="00047514" w:rsidRDefault="00047514" w:rsidP="00C7783A">
    <w:pPr>
      <w:pStyle w:val="a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514" w:rsidRDefault="00047514" w:rsidP="00C7783A">
    <w:pPr>
      <w:pStyle w:val="a6"/>
      <w:jc w:val="center"/>
    </w:pPr>
  </w:p>
  <w:p w:rsidR="00047514" w:rsidRDefault="000475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514" w:rsidRDefault="00047514" w:rsidP="00D917A9">
      <w:r>
        <w:separator/>
      </w:r>
    </w:p>
  </w:footnote>
  <w:footnote w:type="continuationSeparator" w:id="0">
    <w:p w:rsidR="00047514" w:rsidRDefault="00047514" w:rsidP="00D91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514" w:rsidRDefault="00047514">
    <w:pPr>
      <w:pStyle w:val="a4"/>
      <w:jc w:val="center"/>
    </w:pPr>
  </w:p>
  <w:p w:rsidR="00047514" w:rsidRDefault="0004751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C70EB"/>
    <w:multiLevelType w:val="hybridMultilevel"/>
    <w:tmpl w:val="8A822494"/>
    <w:lvl w:ilvl="0" w:tplc="5576FE68">
      <w:start w:val="1"/>
      <w:numFmt w:val="decimalEnclosedCircle"/>
      <w:lvlText w:val="%1"/>
      <w:lvlJc w:val="left"/>
      <w:pPr>
        <w:ind w:left="502" w:hanging="36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1">
    <w:nsid w:val="464160F3"/>
    <w:multiLevelType w:val="hybridMultilevel"/>
    <w:tmpl w:val="F6EA15FC"/>
    <w:lvl w:ilvl="0" w:tplc="E6C47752">
      <w:start w:val="4"/>
      <w:numFmt w:val="decimalEnclosedCircle"/>
      <w:lvlText w:val="%1"/>
      <w:lvlJc w:val="left"/>
      <w:pPr>
        <w:ind w:left="360" w:hanging="360"/>
      </w:pPr>
      <w:rPr>
        <w:rFonts w:cs="Times New Roman" w:hint="default"/>
        <w:sz w:val="28"/>
        <w:szCs w:val="2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581D0B61"/>
    <w:multiLevelType w:val="hybridMultilevel"/>
    <w:tmpl w:val="485C62AC"/>
    <w:lvl w:ilvl="0" w:tplc="4942EDD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6B240B44"/>
    <w:multiLevelType w:val="hybridMultilevel"/>
    <w:tmpl w:val="7A081BC0"/>
    <w:lvl w:ilvl="0" w:tplc="0CF2FAA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6E6B4EB7"/>
    <w:multiLevelType w:val="hybridMultilevel"/>
    <w:tmpl w:val="2F2ADA16"/>
    <w:lvl w:ilvl="0" w:tplc="58BCB41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9A9"/>
    <w:rsid w:val="0000134E"/>
    <w:rsid w:val="00004CB9"/>
    <w:rsid w:val="00014566"/>
    <w:rsid w:val="0004250A"/>
    <w:rsid w:val="00046106"/>
    <w:rsid w:val="00047514"/>
    <w:rsid w:val="0007081B"/>
    <w:rsid w:val="0007184D"/>
    <w:rsid w:val="00072E5F"/>
    <w:rsid w:val="00080579"/>
    <w:rsid w:val="0008481F"/>
    <w:rsid w:val="00085433"/>
    <w:rsid w:val="000A374C"/>
    <w:rsid w:val="000B01A8"/>
    <w:rsid w:val="000B0FF9"/>
    <w:rsid w:val="000B2F3F"/>
    <w:rsid w:val="000C7123"/>
    <w:rsid w:val="000D071D"/>
    <w:rsid w:val="000D08B6"/>
    <w:rsid w:val="000E5387"/>
    <w:rsid w:val="000F5C88"/>
    <w:rsid w:val="00101CEB"/>
    <w:rsid w:val="00101DAF"/>
    <w:rsid w:val="001032FC"/>
    <w:rsid w:val="0010366F"/>
    <w:rsid w:val="00111742"/>
    <w:rsid w:val="001134AE"/>
    <w:rsid w:val="00116BBD"/>
    <w:rsid w:val="0012775B"/>
    <w:rsid w:val="00134AFC"/>
    <w:rsid w:val="0013520B"/>
    <w:rsid w:val="001627EE"/>
    <w:rsid w:val="0017126D"/>
    <w:rsid w:val="00184E01"/>
    <w:rsid w:val="001A2A66"/>
    <w:rsid w:val="001B5DC5"/>
    <w:rsid w:val="001B7EAF"/>
    <w:rsid w:val="001B7F30"/>
    <w:rsid w:val="001C19CC"/>
    <w:rsid w:val="001D2AF7"/>
    <w:rsid w:val="001D3E22"/>
    <w:rsid w:val="001F63A6"/>
    <w:rsid w:val="00210BFD"/>
    <w:rsid w:val="0021198A"/>
    <w:rsid w:val="002121B0"/>
    <w:rsid w:val="0021383A"/>
    <w:rsid w:val="00221C28"/>
    <w:rsid w:val="00240755"/>
    <w:rsid w:val="00240851"/>
    <w:rsid w:val="00246666"/>
    <w:rsid w:val="002664D7"/>
    <w:rsid w:val="00271413"/>
    <w:rsid w:val="00272014"/>
    <w:rsid w:val="0028434A"/>
    <w:rsid w:val="0029257F"/>
    <w:rsid w:val="002A7033"/>
    <w:rsid w:val="002B1D99"/>
    <w:rsid w:val="002B6BFB"/>
    <w:rsid w:val="002C191A"/>
    <w:rsid w:val="002C6CA0"/>
    <w:rsid w:val="002E0A9C"/>
    <w:rsid w:val="002F04B5"/>
    <w:rsid w:val="002F4BA1"/>
    <w:rsid w:val="00302217"/>
    <w:rsid w:val="00307321"/>
    <w:rsid w:val="003227EB"/>
    <w:rsid w:val="00322C94"/>
    <w:rsid w:val="00326644"/>
    <w:rsid w:val="0032717A"/>
    <w:rsid w:val="003304A3"/>
    <w:rsid w:val="003434EA"/>
    <w:rsid w:val="00343B5C"/>
    <w:rsid w:val="00344B6A"/>
    <w:rsid w:val="00353773"/>
    <w:rsid w:val="00355583"/>
    <w:rsid w:val="003614A4"/>
    <w:rsid w:val="00366211"/>
    <w:rsid w:val="003722DF"/>
    <w:rsid w:val="003777D9"/>
    <w:rsid w:val="00386E54"/>
    <w:rsid w:val="00391B2D"/>
    <w:rsid w:val="00397185"/>
    <w:rsid w:val="003B7A4F"/>
    <w:rsid w:val="003E304C"/>
    <w:rsid w:val="003F2A07"/>
    <w:rsid w:val="003F7C07"/>
    <w:rsid w:val="0040407D"/>
    <w:rsid w:val="00412F19"/>
    <w:rsid w:val="0042719D"/>
    <w:rsid w:val="0043521C"/>
    <w:rsid w:val="00440A81"/>
    <w:rsid w:val="004441F8"/>
    <w:rsid w:val="0044750F"/>
    <w:rsid w:val="004570CB"/>
    <w:rsid w:val="00460136"/>
    <w:rsid w:val="004758EA"/>
    <w:rsid w:val="0048336E"/>
    <w:rsid w:val="004843D3"/>
    <w:rsid w:val="004877C3"/>
    <w:rsid w:val="004962B6"/>
    <w:rsid w:val="004A0A38"/>
    <w:rsid w:val="004C4153"/>
    <w:rsid w:val="004D2FD2"/>
    <w:rsid w:val="004D79A8"/>
    <w:rsid w:val="004E635C"/>
    <w:rsid w:val="004E75C8"/>
    <w:rsid w:val="00501BC6"/>
    <w:rsid w:val="00507BC4"/>
    <w:rsid w:val="005109CD"/>
    <w:rsid w:val="00514D13"/>
    <w:rsid w:val="005152A4"/>
    <w:rsid w:val="0052085C"/>
    <w:rsid w:val="0053115A"/>
    <w:rsid w:val="005356B7"/>
    <w:rsid w:val="00541D8A"/>
    <w:rsid w:val="005469C5"/>
    <w:rsid w:val="00546E5D"/>
    <w:rsid w:val="00553433"/>
    <w:rsid w:val="005539F1"/>
    <w:rsid w:val="00557E48"/>
    <w:rsid w:val="00567574"/>
    <w:rsid w:val="0057384B"/>
    <w:rsid w:val="00574A2C"/>
    <w:rsid w:val="00577269"/>
    <w:rsid w:val="005806A7"/>
    <w:rsid w:val="005859F2"/>
    <w:rsid w:val="005B60B6"/>
    <w:rsid w:val="005C4CAB"/>
    <w:rsid w:val="005C655D"/>
    <w:rsid w:val="005E21A4"/>
    <w:rsid w:val="005E2583"/>
    <w:rsid w:val="005E29E1"/>
    <w:rsid w:val="005E5AB2"/>
    <w:rsid w:val="005F4E11"/>
    <w:rsid w:val="00623BFD"/>
    <w:rsid w:val="00624DD6"/>
    <w:rsid w:val="00625619"/>
    <w:rsid w:val="00643A3B"/>
    <w:rsid w:val="00646E17"/>
    <w:rsid w:val="00651802"/>
    <w:rsid w:val="00665004"/>
    <w:rsid w:val="006703B4"/>
    <w:rsid w:val="00680964"/>
    <w:rsid w:val="0068187D"/>
    <w:rsid w:val="00686F75"/>
    <w:rsid w:val="006942B9"/>
    <w:rsid w:val="00695413"/>
    <w:rsid w:val="006B7340"/>
    <w:rsid w:val="006C659F"/>
    <w:rsid w:val="006F76E5"/>
    <w:rsid w:val="0070433A"/>
    <w:rsid w:val="00704909"/>
    <w:rsid w:val="00711453"/>
    <w:rsid w:val="00712004"/>
    <w:rsid w:val="00726547"/>
    <w:rsid w:val="00737C3B"/>
    <w:rsid w:val="00745029"/>
    <w:rsid w:val="0076741F"/>
    <w:rsid w:val="0077528E"/>
    <w:rsid w:val="0078177B"/>
    <w:rsid w:val="00791D0B"/>
    <w:rsid w:val="007945D5"/>
    <w:rsid w:val="007A1B98"/>
    <w:rsid w:val="007B3F32"/>
    <w:rsid w:val="007C001E"/>
    <w:rsid w:val="007C1818"/>
    <w:rsid w:val="007D12B0"/>
    <w:rsid w:val="007D6005"/>
    <w:rsid w:val="00810207"/>
    <w:rsid w:val="00810FF5"/>
    <w:rsid w:val="008129A9"/>
    <w:rsid w:val="00825521"/>
    <w:rsid w:val="00830EAD"/>
    <w:rsid w:val="008358EA"/>
    <w:rsid w:val="00836567"/>
    <w:rsid w:val="008410F7"/>
    <w:rsid w:val="00864BF8"/>
    <w:rsid w:val="00872522"/>
    <w:rsid w:val="00874498"/>
    <w:rsid w:val="00877304"/>
    <w:rsid w:val="00877CFB"/>
    <w:rsid w:val="008911D7"/>
    <w:rsid w:val="00894C6B"/>
    <w:rsid w:val="008A1C36"/>
    <w:rsid w:val="008A29C0"/>
    <w:rsid w:val="008B7505"/>
    <w:rsid w:val="008C24F9"/>
    <w:rsid w:val="008C7BBC"/>
    <w:rsid w:val="008E5BF1"/>
    <w:rsid w:val="008F10A5"/>
    <w:rsid w:val="008F4345"/>
    <w:rsid w:val="009043FA"/>
    <w:rsid w:val="00904804"/>
    <w:rsid w:val="00912D44"/>
    <w:rsid w:val="00913F2E"/>
    <w:rsid w:val="0091478C"/>
    <w:rsid w:val="0092235C"/>
    <w:rsid w:val="00930A55"/>
    <w:rsid w:val="00944EFC"/>
    <w:rsid w:val="00944FBA"/>
    <w:rsid w:val="0095039A"/>
    <w:rsid w:val="009520BD"/>
    <w:rsid w:val="00972305"/>
    <w:rsid w:val="00973F64"/>
    <w:rsid w:val="0098297D"/>
    <w:rsid w:val="00983817"/>
    <w:rsid w:val="0098774A"/>
    <w:rsid w:val="009A1E77"/>
    <w:rsid w:val="009A527D"/>
    <w:rsid w:val="009A7D58"/>
    <w:rsid w:val="009C0D58"/>
    <w:rsid w:val="009C6777"/>
    <w:rsid w:val="009D2A33"/>
    <w:rsid w:val="009E00A8"/>
    <w:rsid w:val="009F4AF6"/>
    <w:rsid w:val="00A076AD"/>
    <w:rsid w:val="00A15211"/>
    <w:rsid w:val="00A15DCA"/>
    <w:rsid w:val="00A36847"/>
    <w:rsid w:val="00A42344"/>
    <w:rsid w:val="00A42B2E"/>
    <w:rsid w:val="00A541E4"/>
    <w:rsid w:val="00A677E8"/>
    <w:rsid w:val="00A82332"/>
    <w:rsid w:val="00AB0293"/>
    <w:rsid w:val="00AC2AD1"/>
    <w:rsid w:val="00AD2C2F"/>
    <w:rsid w:val="00AE06E8"/>
    <w:rsid w:val="00AF34C3"/>
    <w:rsid w:val="00B047A1"/>
    <w:rsid w:val="00B1137E"/>
    <w:rsid w:val="00B11E14"/>
    <w:rsid w:val="00B22310"/>
    <w:rsid w:val="00B24BA7"/>
    <w:rsid w:val="00B319E3"/>
    <w:rsid w:val="00B32EBD"/>
    <w:rsid w:val="00B36E47"/>
    <w:rsid w:val="00B609E1"/>
    <w:rsid w:val="00B63E0A"/>
    <w:rsid w:val="00B71AA9"/>
    <w:rsid w:val="00B71F0F"/>
    <w:rsid w:val="00B72A49"/>
    <w:rsid w:val="00B83591"/>
    <w:rsid w:val="00BB353A"/>
    <w:rsid w:val="00BB58D8"/>
    <w:rsid w:val="00BC312F"/>
    <w:rsid w:val="00BC5489"/>
    <w:rsid w:val="00BE513A"/>
    <w:rsid w:val="00BF09B5"/>
    <w:rsid w:val="00BF2CAF"/>
    <w:rsid w:val="00C112AA"/>
    <w:rsid w:val="00C12C94"/>
    <w:rsid w:val="00C15F70"/>
    <w:rsid w:val="00C21997"/>
    <w:rsid w:val="00C3568C"/>
    <w:rsid w:val="00C46550"/>
    <w:rsid w:val="00C54700"/>
    <w:rsid w:val="00C5746A"/>
    <w:rsid w:val="00C74364"/>
    <w:rsid w:val="00C7555E"/>
    <w:rsid w:val="00C7783A"/>
    <w:rsid w:val="00C91779"/>
    <w:rsid w:val="00C926D5"/>
    <w:rsid w:val="00CA21AA"/>
    <w:rsid w:val="00CE3D47"/>
    <w:rsid w:val="00CE3E73"/>
    <w:rsid w:val="00CE43D6"/>
    <w:rsid w:val="00CE6B1F"/>
    <w:rsid w:val="00CF3B23"/>
    <w:rsid w:val="00D27073"/>
    <w:rsid w:val="00D272A9"/>
    <w:rsid w:val="00D32D7A"/>
    <w:rsid w:val="00D47224"/>
    <w:rsid w:val="00D53866"/>
    <w:rsid w:val="00D819F5"/>
    <w:rsid w:val="00D917A9"/>
    <w:rsid w:val="00D95E49"/>
    <w:rsid w:val="00DA1044"/>
    <w:rsid w:val="00DA4A5E"/>
    <w:rsid w:val="00DA7DFA"/>
    <w:rsid w:val="00DC1B53"/>
    <w:rsid w:val="00DC7FE9"/>
    <w:rsid w:val="00DD2D2F"/>
    <w:rsid w:val="00DD7FA9"/>
    <w:rsid w:val="00DE12A2"/>
    <w:rsid w:val="00DE1D48"/>
    <w:rsid w:val="00DE5F0D"/>
    <w:rsid w:val="00DF659F"/>
    <w:rsid w:val="00DF7C0E"/>
    <w:rsid w:val="00E047E4"/>
    <w:rsid w:val="00E10286"/>
    <w:rsid w:val="00E15A7E"/>
    <w:rsid w:val="00E24DEF"/>
    <w:rsid w:val="00E3586E"/>
    <w:rsid w:val="00E377F7"/>
    <w:rsid w:val="00E634CF"/>
    <w:rsid w:val="00E75A14"/>
    <w:rsid w:val="00E7667C"/>
    <w:rsid w:val="00E90CDF"/>
    <w:rsid w:val="00E977B3"/>
    <w:rsid w:val="00EA10D5"/>
    <w:rsid w:val="00EA6A65"/>
    <w:rsid w:val="00EA76D2"/>
    <w:rsid w:val="00EB1D6B"/>
    <w:rsid w:val="00EB5A98"/>
    <w:rsid w:val="00EC71C5"/>
    <w:rsid w:val="00ED439D"/>
    <w:rsid w:val="00EE3409"/>
    <w:rsid w:val="00EE629E"/>
    <w:rsid w:val="00EF25AF"/>
    <w:rsid w:val="00F0236D"/>
    <w:rsid w:val="00F029CC"/>
    <w:rsid w:val="00F04F10"/>
    <w:rsid w:val="00F21B96"/>
    <w:rsid w:val="00F22FF3"/>
    <w:rsid w:val="00F278F6"/>
    <w:rsid w:val="00F3562B"/>
    <w:rsid w:val="00F36FEF"/>
    <w:rsid w:val="00F50DDE"/>
    <w:rsid w:val="00F64A7A"/>
    <w:rsid w:val="00F70CA3"/>
    <w:rsid w:val="00F7131B"/>
    <w:rsid w:val="00F7367E"/>
    <w:rsid w:val="00F76C41"/>
    <w:rsid w:val="00F92D30"/>
    <w:rsid w:val="00F960D6"/>
    <w:rsid w:val="00F96B6C"/>
    <w:rsid w:val="00FA5018"/>
    <w:rsid w:val="00FE403E"/>
    <w:rsid w:val="00FE43A7"/>
    <w:rsid w:val="00FF5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2A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07321"/>
    <w:pPr>
      <w:ind w:leftChars="400" w:left="840"/>
    </w:pPr>
  </w:style>
  <w:style w:type="paragraph" w:styleId="a4">
    <w:name w:val="header"/>
    <w:basedOn w:val="a"/>
    <w:link w:val="a5"/>
    <w:uiPriority w:val="99"/>
    <w:rsid w:val="00D917A9"/>
    <w:pPr>
      <w:tabs>
        <w:tab w:val="center" w:pos="4252"/>
        <w:tab w:val="right" w:pos="8504"/>
      </w:tabs>
      <w:snapToGrid w:val="0"/>
    </w:pPr>
  </w:style>
  <w:style w:type="character" w:customStyle="1" w:styleId="a5">
    <w:name w:val="ヘッダー (文字)"/>
    <w:basedOn w:val="a0"/>
    <w:link w:val="a4"/>
    <w:uiPriority w:val="99"/>
    <w:locked/>
    <w:rsid w:val="00D917A9"/>
    <w:rPr>
      <w:rFonts w:cs="Times New Roman"/>
    </w:rPr>
  </w:style>
  <w:style w:type="paragraph" w:styleId="a6">
    <w:name w:val="footer"/>
    <w:basedOn w:val="a"/>
    <w:link w:val="a7"/>
    <w:uiPriority w:val="99"/>
    <w:rsid w:val="00D917A9"/>
    <w:pPr>
      <w:tabs>
        <w:tab w:val="center" w:pos="4252"/>
        <w:tab w:val="right" w:pos="8504"/>
      </w:tabs>
      <w:snapToGrid w:val="0"/>
    </w:pPr>
  </w:style>
  <w:style w:type="character" w:customStyle="1" w:styleId="a7">
    <w:name w:val="フッター (文字)"/>
    <w:basedOn w:val="a0"/>
    <w:link w:val="a6"/>
    <w:uiPriority w:val="99"/>
    <w:locked/>
    <w:rsid w:val="00D917A9"/>
    <w:rPr>
      <w:rFonts w:cs="Times New Roman"/>
    </w:rPr>
  </w:style>
  <w:style w:type="table" w:styleId="a8">
    <w:name w:val="Table Grid"/>
    <w:basedOn w:val="a1"/>
    <w:uiPriority w:val="99"/>
    <w:rsid w:val="004A0A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791D0B"/>
    <w:rPr>
      <w:rFonts w:ascii="Arial" w:eastAsia="ＭＳ ゴシック" w:hAnsi="Arial"/>
      <w:sz w:val="18"/>
      <w:szCs w:val="18"/>
    </w:rPr>
  </w:style>
  <w:style w:type="character" w:customStyle="1" w:styleId="aa">
    <w:name w:val="吹き出し (文字)"/>
    <w:basedOn w:val="a0"/>
    <w:link w:val="a9"/>
    <w:uiPriority w:val="99"/>
    <w:semiHidden/>
    <w:locked/>
    <w:rsid w:val="00791D0B"/>
    <w:rPr>
      <w:rFonts w:ascii="Arial" w:eastAsia="ＭＳ ゴシック" w:hAnsi="Arial" w:cs="Times New Roman"/>
      <w:sz w:val="18"/>
      <w:szCs w:val="18"/>
    </w:rPr>
  </w:style>
  <w:style w:type="paragraph" w:styleId="ab">
    <w:name w:val="caption"/>
    <w:basedOn w:val="a"/>
    <w:next w:val="a"/>
    <w:uiPriority w:val="99"/>
    <w:qFormat/>
    <w:rsid w:val="004E75C8"/>
    <w:rPr>
      <w:b/>
      <w:bCs/>
      <w:szCs w:val="21"/>
    </w:rPr>
  </w:style>
  <w:style w:type="paragraph" w:styleId="ac">
    <w:name w:val="No Spacing"/>
    <w:link w:val="ad"/>
    <w:uiPriority w:val="99"/>
    <w:qFormat/>
    <w:rsid w:val="00E377F7"/>
    <w:rPr>
      <w:sz w:val="22"/>
      <w:szCs w:val="22"/>
    </w:rPr>
  </w:style>
  <w:style w:type="character" w:customStyle="1" w:styleId="ad">
    <w:name w:val="行間詰め (文字)"/>
    <w:basedOn w:val="a0"/>
    <w:link w:val="ac"/>
    <w:uiPriority w:val="99"/>
    <w:locked/>
    <w:rsid w:val="00E377F7"/>
    <w:rPr>
      <w:sz w:val="22"/>
      <w:szCs w:val="22"/>
      <w:lang w:val="en-US" w:eastAsia="ja-JP" w:bidi="ar-SA"/>
    </w:rPr>
  </w:style>
  <w:style w:type="character" w:styleId="ae">
    <w:name w:val="Hyperlink"/>
    <w:basedOn w:val="a0"/>
    <w:uiPriority w:val="99"/>
    <w:unhideWhenUsed/>
    <w:rsid w:val="000D071D"/>
    <w:rPr>
      <w:color w:val="0000FF" w:themeColor="hyperlink"/>
      <w:u w:val="single"/>
    </w:rPr>
  </w:style>
  <w:style w:type="character" w:styleId="af">
    <w:name w:val="FollowedHyperlink"/>
    <w:basedOn w:val="a0"/>
    <w:uiPriority w:val="99"/>
    <w:semiHidden/>
    <w:unhideWhenUsed/>
    <w:rsid w:val="00EE629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2A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07321"/>
    <w:pPr>
      <w:ind w:leftChars="400" w:left="840"/>
    </w:pPr>
  </w:style>
  <w:style w:type="paragraph" w:styleId="a4">
    <w:name w:val="header"/>
    <w:basedOn w:val="a"/>
    <w:link w:val="a5"/>
    <w:uiPriority w:val="99"/>
    <w:rsid w:val="00D917A9"/>
    <w:pPr>
      <w:tabs>
        <w:tab w:val="center" w:pos="4252"/>
        <w:tab w:val="right" w:pos="8504"/>
      </w:tabs>
      <w:snapToGrid w:val="0"/>
    </w:pPr>
  </w:style>
  <w:style w:type="character" w:customStyle="1" w:styleId="a5">
    <w:name w:val="ヘッダー (文字)"/>
    <w:basedOn w:val="a0"/>
    <w:link w:val="a4"/>
    <w:uiPriority w:val="99"/>
    <w:locked/>
    <w:rsid w:val="00D917A9"/>
    <w:rPr>
      <w:rFonts w:cs="Times New Roman"/>
    </w:rPr>
  </w:style>
  <w:style w:type="paragraph" w:styleId="a6">
    <w:name w:val="footer"/>
    <w:basedOn w:val="a"/>
    <w:link w:val="a7"/>
    <w:uiPriority w:val="99"/>
    <w:rsid w:val="00D917A9"/>
    <w:pPr>
      <w:tabs>
        <w:tab w:val="center" w:pos="4252"/>
        <w:tab w:val="right" w:pos="8504"/>
      </w:tabs>
      <w:snapToGrid w:val="0"/>
    </w:pPr>
  </w:style>
  <w:style w:type="character" w:customStyle="1" w:styleId="a7">
    <w:name w:val="フッター (文字)"/>
    <w:basedOn w:val="a0"/>
    <w:link w:val="a6"/>
    <w:uiPriority w:val="99"/>
    <w:locked/>
    <w:rsid w:val="00D917A9"/>
    <w:rPr>
      <w:rFonts w:cs="Times New Roman"/>
    </w:rPr>
  </w:style>
  <w:style w:type="table" w:styleId="a8">
    <w:name w:val="Table Grid"/>
    <w:basedOn w:val="a1"/>
    <w:uiPriority w:val="99"/>
    <w:rsid w:val="004A0A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791D0B"/>
    <w:rPr>
      <w:rFonts w:ascii="Arial" w:eastAsia="ＭＳ ゴシック" w:hAnsi="Arial"/>
      <w:sz w:val="18"/>
      <w:szCs w:val="18"/>
    </w:rPr>
  </w:style>
  <w:style w:type="character" w:customStyle="1" w:styleId="aa">
    <w:name w:val="吹き出し (文字)"/>
    <w:basedOn w:val="a0"/>
    <w:link w:val="a9"/>
    <w:uiPriority w:val="99"/>
    <w:semiHidden/>
    <w:locked/>
    <w:rsid w:val="00791D0B"/>
    <w:rPr>
      <w:rFonts w:ascii="Arial" w:eastAsia="ＭＳ ゴシック" w:hAnsi="Arial" w:cs="Times New Roman"/>
      <w:sz w:val="18"/>
      <w:szCs w:val="18"/>
    </w:rPr>
  </w:style>
  <w:style w:type="paragraph" w:styleId="ab">
    <w:name w:val="caption"/>
    <w:basedOn w:val="a"/>
    <w:next w:val="a"/>
    <w:uiPriority w:val="99"/>
    <w:qFormat/>
    <w:rsid w:val="004E75C8"/>
    <w:rPr>
      <w:b/>
      <w:bCs/>
      <w:szCs w:val="21"/>
    </w:rPr>
  </w:style>
  <w:style w:type="paragraph" w:styleId="ac">
    <w:name w:val="No Spacing"/>
    <w:link w:val="ad"/>
    <w:uiPriority w:val="99"/>
    <w:qFormat/>
    <w:rsid w:val="00E377F7"/>
    <w:rPr>
      <w:sz w:val="22"/>
      <w:szCs w:val="22"/>
    </w:rPr>
  </w:style>
  <w:style w:type="character" w:customStyle="1" w:styleId="ad">
    <w:name w:val="行間詰め (文字)"/>
    <w:basedOn w:val="a0"/>
    <w:link w:val="ac"/>
    <w:uiPriority w:val="99"/>
    <w:locked/>
    <w:rsid w:val="00E377F7"/>
    <w:rPr>
      <w:sz w:val="22"/>
      <w:szCs w:val="22"/>
      <w:lang w:val="en-US" w:eastAsia="ja-JP" w:bidi="ar-SA"/>
    </w:rPr>
  </w:style>
  <w:style w:type="character" w:styleId="ae">
    <w:name w:val="Hyperlink"/>
    <w:basedOn w:val="a0"/>
    <w:uiPriority w:val="99"/>
    <w:unhideWhenUsed/>
    <w:rsid w:val="000D071D"/>
    <w:rPr>
      <w:color w:val="0000FF" w:themeColor="hyperlink"/>
      <w:u w:val="single"/>
    </w:rPr>
  </w:style>
  <w:style w:type="character" w:styleId="af">
    <w:name w:val="FollowedHyperlink"/>
    <w:basedOn w:val="a0"/>
    <w:uiPriority w:val="99"/>
    <w:semiHidden/>
    <w:unhideWhenUsed/>
    <w:rsid w:val="00EE62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220357">
      <w:bodyDiv w:val="1"/>
      <w:marLeft w:val="0"/>
      <w:marRight w:val="0"/>
      <w:marTop w:val="0"/>
      <w:marBottom w:val="0"/>
      <w:divBdr>
        <w:top w:val="none" w:sz="0" w:space="0" w:color="auto"/>
        <w:left w:val="none" w:sz="0" w:space="0" w:color="auto"/>
        <w:bottom w:val="none" w:sz="0" w:space="0" w:color="auto"/>
        <w:right w:val="none" w:sz="0" w:space="0" w:color="auto"/>
      </w:divBdr>
      <w:divsChild>
        <w:div w:id="1467237288">
          <w:marLeft w:val="0"/>
          <w:marRight w:val="0"/>
          <w:marTop w:val="0"/>
          <w:marBottom w:val="0"/>
          <w:divBdr>
            <w:top w:val="none" w:sz="0" w:space="0" w:color="auto"/>
            <w:left w:val="none" w:sz="0" w:space="0" w:color="auto"/>
            <w:bottom w:val="none" w:sz="0" w:space="0" w:color="auto"/>
            <w:right w:val="none" w:sz="0" w:space="0" w:color="auto"/>
          </w:divBdr>
          <w:divsChild>
            <w:div w:id="1158689711">
              <w:marLeft w:val="0"/>
              <w:marRight w:val="0"/>
              <w:marTop w:val="0"/>
              <w:marBottom w:val="0"/>
              <w:divBdr>
                <w:top w:val="none" w:sz="0" w:space="0" w:color="auto"/>
                <w:left w:val="none" w:sz="0" w:space="0" w:color="auto"/>
                <w:bottom w:val="none" w:sz="0" w:space="0" w:color="auto"/>
                <w:right w:val="none" w:sz="0" w:space="0" w:color="auto"/>
              </w:divBdr>
              <w:divsChild>
                <w:div w:id="581523861">
                  <w:marLeft w:val="0"/>
                  <w:marRight w:val="0"/>
                  <w:marTop w:val="0"/>
                  <w:marBottom w:val="0"/>
                  <w:divBdr>
                    <w:top w:val="single" w:sz="2" w:space="4" w:color="B3B6B0"/>
                    <w:left w:val="single" w:sz="6" w:space="4" w:color="B3B6B0"/>
                    <w:bottom w:val="single" w:sz="6" w:space="4" w:color="B3B6B0"/>
                    <w:right w:val="single" w:sz="6" w:space="4" w:color="B3B6B0"/>
                  </w:divBdr>
                  <w:divsChild>
                    <w:div w:id="888153915">
                      <w:marLeft w:val="0"/>
                      <w:marRight w:val="0"/>
                      <w:marTop w:val="0"/>
                      <w:marBottom w:val="0"/>
                      <w:divBdr>
                        <w:top w:val="none" w:sz="0" w:space="0" w:color="auto"/>
                        <w:left w:val="none" w:sz="0" w:space="0" w:color="auto"/>
                        <w:bottom w:val="none" w:sz="0" w:space="0" w:color="auto"/>
                        <w:right w:val="none" w:sz="0" w:space="0" w:color="auto"/>
                      </w:divBdr>
                      <w:divsChild>
                        <w:div w:id="1130976780">
                          <w:marLeft w:val="0"/>
                          <w:marRight w:val="0"/>
                          <w:marTop w:val="0"/>
                          <w:marBottom w:val="0"/>
                          <w:divBdr>
                            <w:top w:val="none" w:sz="0" w:space="0" w:color="auto"/>
                            <w:left w:val="none" w:sz="0" w:space="0" w:color="auto"/>
                            <w:bottom w:val="none" w:sz="0" w:space="0" w:color="auto"/>
                            <w:right w:val="none" w:sz="0" w:space="0" w:color="auto"/>
                          </w:divBdr>
                        </w:div>
                        <w:div w:id="62832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530028">
      <w:bodyDiv w:val="1"/>
      <w:marLeft w:val="0"/>
      <w:marRight w:val="0"/>
      <w:marTop w:val="0"/>
      <w:marBottom w:val="0"/>
      <w:divBdr>
        <w:top w:val="none" w:sz="0" w:space="0" w:color="auto"/>
        <w:left w:val="none" w:sz="0" w:space="0" w:color="auto"/>
        <w:bottom w:val="none" w:sz="0" w:space="0" w:color="auto"/>
        <w:right w:val="none" w:sz="0" w:space="0" w:color="auto"/>
      </w:divBdr>
    </w:div>
    <w:div w:id="1096054269">
      <w:bodyDiv w:val="1"/>
      <w:marLeft w:val="0"/>
      <w:marRight w:val="0"/>
      <w:marTop w:val="0"/>
      <w:marBottom w:val="0"/>
      <w:divBdr>
        <w:top w:val="none" w:sz="0" w:space="0" w:color="auto"/>
        <w:left w:val="none" w:sz="0" w:space="0" w:color="auto"/>
        <w:bottom w:val="none" w:sz="0" w:space="0" w:color="auto"/>
        <w:right w:val="none" w:sz="0" w:space="0" w:color="auto"/>
      </w:divBdr>
      <w:divsChild>
        <w:div w:id="1631977697">
          <w:marLeft w:val="0"/>
          <w:marRight w:val="0"/>
          <w:marTop w:val="0"/>
          <w:marBottom w:val="0"/>
          <w:divBdr>
            <w:top w:val="none" w:sz="0" w:space="0" w:color="auto"/>
            <w:left w:val="none" w:sz="0" w:space="0" w:color="auto"/>
            <w:bottom w:val="none" w:sz="0" w:space="0" w:color="auto"/>
            <w:right w:val="none" w:sz="0" w:space="0" w:color="auto"/>
          </w:divBdr>
          <w:divsChild>
            <w:div w:id="122889001">
              <w:marLeft w:val="0"/>
              <w:marRight w:val="0"/>
              <w:marTop w:val="0"/>
              <w:marBottom w:val="0"/>
              <w:divBdr>
                <w:top w:val="none" w:sz="0" w:space="0" w:color="auto"/>
                <w:left w:val="none" w:sz="0" w:space="0" w:color="auto"/>
                <w:bottom w:val="none" w:sz="0" w:space="0" w:color="auto"/>
                <w:right w:val="none" w:sz="0" w:space="0" w:color="auto"/>
              </w:divBdr>
              <w:divsChild>
                <w:div w:id="557514952">
                  <w:marLeft w:val="0"/>
                  <w:marRight w:val="0"/>
                  <w:marTop w:val="0"/>
                  <w:marBottom w:val="0"/>
                  <w:divBdr>
                    <w:top w:val="single" w:sz="2" w:space="4" w:color="B3B6B0"/>
                    <w:left w:val="single" w:sz="6" w:space="4" w:color="B3B6B0"/>
                    <w:bottom w:val="single" w:sz="6" w:space="4" w:color="B3B6B0"/>
                    <w:right w:val="single" w:sz="6" w:space="4" w:color="B3B6B0"/>
                  </w:divBdr>
                  <w:divsChild>
                    <w:div w:id="1721585700">
                      <w:marLeft w:val="0"/>
                      <w:marRight w:val="0"/>
                      <w:marTop w:val="0"/>
                      <w:marBottom w:val="0"/>
                      <w:divBdr>
                        <w:top w:val="none" w:sz="0" w:space="0" w:color="auto"/>
                        <w:left w:val="none" w:sz="0" w:space="0" w:color="auto"/>
                        <w:bottom w:val="none" w:sz="0" w:space="0" w:color="auto"/>
                        <w:right w:val="none" w:sz="0" w:space="0" w:color="auto"/>
                      </w:divBdr>
                      <w:divsChild>
                        <w:div w:id="66195313">
                          <w:marLeft w:val="0"/>
                          <w:marRight w:val="0"/>
                          <w:marTop w:val="0"/>
                          <w:marBottom w:val="0"/>
                          <w:divBdr>
                            <w:top w:val="none" w:sz="0" w:space="0" w:color="auto"/>
                            <w:left w:val="none" w:sz="0" w:space="0" w:color="auto"/>
                            <w:bottom w:val="none" w:sz="0" w:space="0" w:color="auto"/>
                            <w:right w:val="none" w:sz="0" w:space="0" w:color="auto"/>
                          </w:divBdr>
                        </w:div>
                        <w:div w:id="213590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7691331">
      <w:bodyDiv w:val="1"/>
      <w:marLeft w:val="0"/>
      <w:marRight w:val="0"/>
      <w:marTop w:val="0"/>
      <w:marBottom w:val="0"/>
      <w:divBdr>
        <w:top w:val="none" w:sz="0" w:space="0" w:color="auto"/>
        <w:left w:val="none" w:sz="0" w:space="0" w:color="auto"/>
        <w:bottom w:val="none" w:sz="0" w:space="0" w:color="auto"/>
        <w:right w:val="none" w:sz="0" w:space="0" w:color="auto"/>
      </w:divBdr>
      <w:divsChild>
        <w:div w:id="1549144901">
          <w:marLeft w:val="0"/>
          <w:marRight w:val="0"/>
          <w:marTop w:val="0"/>
          <w:marBottom w:val="0"/>
          <w:divBdr>
            <w:top w:val="none" w:sz="0" w:space="0" w:color="auto"/>
            <w:left w:val="none" w:sz="0" w:space="0" w:color="auto"/>
            <w:bottom w:val="none" w:sz="0" w:space="0" w:color="auto"/>
            <w:right w:val="none" w:sz="0" w:space="0" w:color="auto"/>
          </w:divBdr>
          <w:divsChild>
            <w:div w:id="2145737220">
              <w:marLeft w:val="0"/>
              <w:marRight w:val="0"/>
              <w:marTop w:val="0"/>
              <w:marBottom w:val="0"/>
              <w:divBdr>
                <w:top w:val="none" w:sz="0" w:space="0" w:color="auto"/>
                <w:left w:val="none" w:sz="0" w:space="0" w:color="auto"/>
                <w:bottom w:val="none" w:sz="0" w:space="0" w:color="auto"/>
                <w:right w:val="none" w:sz="0" w:space="0" w:color="auto"/>
              </w:divBdr>
              <w:divsChild>
                <w:div w:id="1632590207">
                  <w:marLeft w:val="0"/>
                  <w:marRight w:val="0"/>
                  <w:marTop w:val="0"/>
                  <w:marBottom w:val="0"/>
                  <w:divBdr>
                    <w:top w:val="single" w:sz="2" w:space="4" w:color="B3B6B0"/>
                    <w:left w:val="single" w:sz="6" w:space="4" w:color="B3B6B0"/>
                    <w:bottom w:val="single" w:sz="6" w:space="4" w:color="B3B6B0"/>
                    <w:right w:val="single" w:sz="6" w:space="4" w:color="B3B6B0"/>
                  </w:divBdr>
                  <w:divsChild>
                    <w:div w:id="1583761973">
                      <w:marLeft w:val="0"/>
                      <w:marRight w:val="0"/>
                      <w:marTop w:val="0"/>
                      <w:marBottom w:val="0"/>
                      <w:divBdr>
                        <w:top w:val="none" w:sz="0" w:space="0" w:color="auto"/>
                        <w:left w:val="none" w:sz="0" w:space="0" w:color="auto"/>
                        <w:bottom w:val="none" w:sz="0" w:space="0" w:color="auto"/>
                        <w:right w:val="none" w:sz="0" w:space="0" w:color="auto"/>
                      </w:divBdr>
                      <w:divsChild>
                        <w:div w:id="815414531">
                          <w:marLeft w:val="0"/>
                          <w:marRight w:val="0"/>
                          <w:marTop w:val="0"/>
                          <w:marBottom w:val="0"/>
                          <w:divBdr>
                            <w:top w:val="none" w:sz="0" w:space="0" w:color="auto"/>
                            <w:left w:val="none" w:sz="0" w:space="0" w:color="auto"/>
                            <w:bottom w:val="none" w:sz="0" w:space="0" w:color="auto"/>
                            <w:right w:val="none" w:sz="0" w:space="0" w:color="auto"/>
                          </w:divBdr>
                        </w:div>
                        <w:div w:id="6473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902944">
      <w:bodyDiv w:val="1"/>
      <w:marLeft w:val="0"/>
      <w:marRight w:val="0"/>
      <w:marTop w:val="0"/>
      <w:marBottom w:val="0"/>
      <w:divBdr>
        <w:top w:val="none" w:sz="0" w:space="0" w:color="auto"/>
        <w:left w:val="none" w:sz="0" w:space="0" w:color="auto"/>
        <w:bottom w:val="none" w:sz="0" w:space="0" w:color="auto"/>
        <w:right w:val="none" w:sz="0" w:space="0" w:color="auto"/>
      </w:divBdr>
    </w:div>
    <w:div w:id="1786386327">
      <w:bodyDiv w:val="1"/>
      <w:marLeft w:val="0"/>
      <w:marRight w:val="0"/>
      <w:marTop w:val="0"/>
      <w:marBottom w:val="0"/>
      <w:divBdr>
        <w:top w:val="none" w:sz="0" w:space="0" w:color="auto"/>
        <w:left w:val="none" w:sz="0" w:space="0" w:color="auto"/>
        <w:bottom w:val="none" w:sz="0" w:space="0" w:color="auto"/>
        <w:right w:val="none" w:sz="0" w:space="0" w:color="auto"/>
      </w:divBdr>
    </w:div>
    <w:div w:id="1807888493">
      <w:bodyDiv w:val="1"/>
      <w:marLeft w:val="0"/>
      <w:marRight w:val="0"/>
      <w:marTop w:val="0"/>
      <w:marBottom w:val="0"/>
      <w:divBdr>
        <w:top w:val="none" w:sz="0" w:space="0" w:color="auto"/>
        <w:left w:val="none" w:sz="0" w:space="0" w:color="auto"/>
        <w:bottom w:val="none" w:sz="0" w:space="0" w:color="auto"/>
        <w:right w:val="none" w:sz="0" w:space="0" w:color="auto"/>
      </w:divBdr>
      <w:divsChild>
        <w:div w:id="1712070264">
          <w:marLeft w:val="0"/>
          <w:marRight w:val="0"/>
          <w:marTop w:val="0"/>
          <w:marBottom w:val="0"/>
          <w:divBdr>
            <w:top w:val="none" w:sz="0" w:space="0" w:color="auto"/>
            <w:left w:val="none" w:sz="0" w:space="0" w:color="auto"/>
            <w:bottom w:val="none" w:sz="0" w:space="0" w:color="auto"/>
            <w:right w:val="none" w:sz="0" w:space="0" w:color="auto"/>
          </w:divBdr>
          <w:divsChild>
            <w:div w:id="1075514101">
              <w:marLeft w:val="0"/>
              <w:marRight w:val="0"/>
              <w:marTop w:val="0"/>
              <w:marBottom w:val="0"/>
              <w:divBdr>
                <w:top w:val="none" w:sz="0" w:space="0" w:color="auto"/>
                <w:left w:val="none" w:sz="0" w:space="0" w:color="auto"/>
                <w:bottom w:val="none" w:sz="0" w:space="0" w:color="auto"/>
                <w:right w:val="none" w:sz="0" w:space="0" w:color="auto"/>
              </w:divBdr>
              <w:divsChild>
                <w:div w:id="1313871655">
                  <w:marLeft w:val="0"/>
                  <w:marRight w:val="0"/>
                  <w:marTop w:val="0"/>
                  <w:marBottom w:val="0"/>
                  <w:divBdr>
                    <w:top w:val="single" w:sz="2" w:space="4" w:color="B3B6B0"/>
                    <w:left w:val="single" w:sz="6" w:space="4" w:color="B3B6B0"/>
                    <w:bottom w:val="single" w:sz="6" w:space="4" w:color="B3B6B0"/>
                    <w:right w:val="single" w:sz="6" w:space="4" w:color="B3B6B0"/>
                  </w:divBdr>
                  <w:divsChild>
                    <w:div w:id="1159493055">
                      <w:marLeft w:val="0"/>
                      <w:marRight w:val="0"/>
                      <w:marTop w:val="0"/>
                      <w:marBottom w:val="0"/>
                      <w:divBdr>
                        <w:top w:val="none" w:sz="0" w:space="0" w:color="auto"/>
                        <w:left w:val="none" w:sz="0" w:space="0" w:color="auto"/>
                        <w:bottom w:val="none" w:sz="0" w:space="0" w:color="auto"/>
                        <w:right w:val="none" w:sz="0" w:space="0" w:color="auto"/>
                      </w:divBdr>
                      <w:divsChild>
                        <w:div w:id="879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diagramQuickStyle" Target="diagrams/quickStyle3.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openxmlformats.org/officeDocument/2006/relationships/fontTable" Target="fontTable.xml"/><Relationship Id="rId10" Type="http://schemas.openxmlformats.org/officeDocument/2006/relationships/diagramLayout" Target="diagrams/layout1.xml"/><Relationship Id="rId19" Type="http://schemas.openxmlformats.org/officeDocument/2006/relationships/diagramData" Target="diagrams/data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___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ja-JP" altLang="en-US" sz="1200"/>
              <a:t>フランスと日本の主要都市の月額上下水道料金</a:t>
            </a:r>
            <a:endParaRPr lang="en-US" altLang="ja-JP" sz="1200"/>
          </a:p>
        </c:rich>
      </c:tx>
      <c:layout>
        <c:manualLayout>
          <c:xMode val="edge"/>
          <c:yMode val="edge"/>
          <c:x val="0.22022993604672694"/>
          <c:y val="0"/>
        </c:manualLayout>
      </c:layout>
      <c:overlay val="0"/>
      <c:spPr>
        <a:noFill/>
        <a:ln w="25400">
          <a:noFill/>
        </a:ln>
      </c:spPr>
    </c:title>
    <c:autoTitleDeleted val="0"/>
    <c:plotArea>
      <c:layout>
        <c:manualLayout>
          <c:layoutTarget val="inner"/>
          <c:xMode val="edge"/>
          <c:yMode val="edge"/>
          <c:x val="0.29138113549759775"/>
          <c:y val="0.10969054017948358"/>
          <c:w val="0.63986763282496661"/>
          <c:h val="0.60174391374730862"/>
        </c:manualLayout>
      </c:layout>
      <c:barChart>
        <c:barDir val="bar"/>
        <c:grouping val="clustered"/>
        <c:varyColors val="0"/>
        <c:ser>
          <c:idx val="0"/>
          <c:order val="0"/>
          <c:tx>
            <c:strRef>
              <c:f>Sheet1!$B$9</c:f>
              <c:strCache>
                <c:ptCount val="1"/>
                <c:pt idx="0">
                  <c:v>列1</c:v>
                </c:pt>
              </c:strCache>
            </c:strRef>
          </c:tx>
          <c:invertIfNegative val="0"/>
          <c:cat>
            <c:strRef>
              <c:f>Sheet1!$A$10:$A$23</c:f>
              <c:strCache>
                <c:ptCount val="14"/>
                <c:pt idx="0">
                  <c:v>オルレアン</c:v>
                </c:pt>
                <c:pt idx="1">
                  <c:v>クレルモン・フェラン</c:v>
                </c:pt>
                <c:pt idx="2">
                  <c:v>シャロン・アンシャンパーニュ</c:v>
                </c:pt>
                <c:pt idx="3">
                  <c:v>ブザンソン</c:v>
                </c:pt>
                <c:pt idx="4">
                  <c:v>ボアチエ</c:v>
                </c:pt>
                <c:pt idx="5">
                  <c:v>マルセイユ</c:v>
                </c:pt>
                <c:pt idx="6">
                  <c:v>メス</c:v>
                </c:pt>
                <c:pt idx="7">
                  <c:v>リヨン</c:v>
                </c:pt>
                <c:pt idx="8">
                  <c:v>パリ</c:v>
                </c:pt>
                <c:pt idx="9">
                  <c:v>ルーアン</c:v>
                </c:pt>
                <c:pt idx="10">
                  <c:v>東京都</c:v>
                </c:pt>
                <c:pt idx="11">
                  <c:v>大阪市</c:v>
                </c:pt>
                <c:pt idx="12">
                  <c:v>福岡市</c:v>
                </c:pt>
                <c:pt idx="13">
                  <c:v>堺市</c:v>
                </c:pt>
              </c:strCache>
            </c:strRef>
          </c:cat>
          <c:val>
            <c:numRef>
              <c:f>Sheet1!$B$10:$B$23</c:f>
              <c:numCache>
                <c:formatCode>General</c:formatCode>
                <c:ptCount val="14"/>
                <c:pt idx="0">
                  <c:v>4600</c:v>
                </c:pt>
                <c:pt idx="1">
                  <c:v>3000</c:v>
                </c:pt>
                <c:pt idx="2">
                  <c:v>3600</c:v>
                </c:pt>
                <c:pt idx="3">
                  <c:v>3100</c:v>
                </c:pt>
                <c:pt idx="4">
                  <c:v>3900</c:v>
                </c:pt>
                <c:pt idx="5">
                  <c:v>4700</c:v>
                </c:pt>
                <c:pt idx="6">
                  <c:v>4200</c:v>
                </c:pt>
                <c:pt idx="7">
                  <c:v>3500</c:v>
                </c:pt>
                <c:pt idx="8">
                  <c:v>4000</c:v>
                </c:pt>
                <c:pt idx="9">
                  <c:v>3800</c:v>
                </c:pt>
                <c:pt idx="10">
                  <c:v>1700</c:v>
                </c:pt>
                <c:pt idx="11">
                  <c:v>1550</c:v>
                </c:pt>
                <c:pt idx="12">
                  <c:v>2000</c:v>
                </c:pt>
                <c:pt idx="13">
                  <c:v>2500</c:v>
                </c:pt>
              </c:numCache>
            </c:numRef>
          </c:val>
        </c:ser>
        <c:dLbls>
          <c:showLegendKey val="0"/>
          <c:showVal val="0"/>
          <c:showCatName val="0"/>
          <c:showSerName val="0"/>
          <c:showPercent val="0"/>
          <c:showBubbleSize val="0"/>
        </c:dLbls>
        <c:gapWidth val="150"/>
        <c:axId val="113454592"/>
        <c:axId val="36919488"/>
      </c:barChart>
      <c:catAx>
        <c:axId val="113454592"/>
        <c:scaling>
          <c:orientation val="minMax"/>
        </c:scaling>
        <c:delete val="0"/>
        <c:axPos val="l"/>
        <c:title>
          <c:tx>
            <c:rich>
              <a:bodyPr rot="0" vert="horz"/>
              <a:lstStyle/>
              <a:p>
                <a:pPr>
                  <a:defRPr sz="1000" b="0" i="0" u="none" strike="noStrike" baseline="0">
                    <a:solidFill>
                      <a:srgbClr val="000000"/>
                    </a:solidFill>
                    <a:latin typeface="ＭＳ 明朝"/>
                    <a:ea typeface="ＭＳ 明朝"/>
                    <a:cs typeface="ＭＳ 明朝"/>
                  </a:defRPr>
                </a:pPr>
                <a:r>
                  <a:rPr lang="ja-JP" altLang="en-US" sz="800" b="1" i="0" u="none" strike="noStrike" baseline="0">
                    <a:solidFill>
                      <a:srgbClr val="000000"/>
                    </a:solidFill>
                    <a:latin typeface="ＭＳ 明朝"/>
                    <a:ea typeface="ＭＳ 明朝"/>
                  </a:rPr>
                  <a:t>月</a:t>
                </a:r>
                <a:r>
                  <a:rPr lang="en-US" altLang="ja-JP" sz="800" b="1" i="0" u="none" strike="noStrike" baseline="0">
                    <a:solidFill>
                      <a:srgbClr val="000000"/>
                    </a:solidFill>
                    <a:latin typeface="Century"/>
                  </a:rPr>
                  <a:t>10</a:t>
                </a:r>
                <a:r>
                  <a:rPr lang="en-US" altLang="ja-JP" sz="800" b="1" i="0" u="none" strike="noStrike" baseline="0">
                    <a:solidFill>
                      <a:srgbClr val="000000"/>
                    </a:solidFill>
                    <a:latin typeface="ＭＳ 明朝"/>
                    <a:ea typeface="ＭＳ 明朝"/>
                  </a:rPr>
                  <a:t>㎥</a:t>
                </a:r>
                <a:r>
                  <a:rPr lang="ja-JP" altLang="en-US" sz="800" b="1" i="0" u="none" strike="noStrike" baseline="0">
                    <a:solidFill>
                      <a:srgbClr val="000000"/>
                    </a:solidFill>
                    <a:latin typeface="ＭＳ 明朝"/>
                    <a:ea typeface="ＭＳ 明朝"/>
                  </a:rPr>
                  <a:t>使用した場合の月額料金、</a:t>
                </a:r>
                <a:r>
                  <a:rPr lang="en-US" altLang="ja-JP" sz="800" b="1" i="0" u="none" strike="noStrike" baseline="0">
                    <a:solidFill>
                      <a:srgbClr val="000000"/>
                    </a:solidFill>
                    <a:latin typeface="Century"/>
                  </a:rPr>
                  <a:t>1</a:t>
                </a:r>
                <a:r>
                  <a:rPr lang="ja-JP" altLang="en-US" sz="800" b="1" i="0" u="none" strike="noStrike" baseline="0">
                    <a:solidFill>
                      <a:srgbClr val="000000"/>
                    </a:solidFill>
                    <a:latin typeface="ＭＳ 明朝"/>
                    <a:ea typeface="ＭＳ 明朝"/>
                  </a:rPr>
                  <a:t>ユーロ</a:t>
                </a:r>
                <a:r>
                  <a:rPr lang="en-US" altLang="ja-JP" sz="800" b="1" i="0" u="none" strike="noStrike" baseline="0">
                    <a:solidFill>
                      <a:srgbClr val="000000"/>
                    </a:solidFill>
                    <a:latin typeface="Century"/>
                  </a:rPr>
                  <a:t>=130</a:t>
                </a:r>
                <a:r>
                  <a:rPr lang="ja-JP" altLang="en-US" sz="800" b="1" i="0" u="none" strike="noStrike" baseline="0">
                    <a:solidFill>
                      <a:srgbClr val="000000"/>
                    </a:solidFill>
                    <a:latin typeface="ＭＳ 明朝"/>
                    <a:ea typeface="ＭＳ 明朝"/>
                  </a:rPr>
                  <a:t>円で計算</a:t>
                </a:r>
              </a:p>
            </c:rich>
          </c:tx>
          <c:layout>
            <c:manualLayout>
              <c:xMode val="edge"/>
              <c:yMode val="edge"/>
              <c:x val="0.79304121868487387"/>
              <c:y val="0.84281421409150215"/>
            </c:manualLayout>
          </c:layout>
          <c:overlay val="0"/>
          <c:spPr>
            <a:noFill/>
            <a:ln w="25400">
              <a:noFill/>
            </a:ln>
          </c:spPr>
        </c:title>
        <c:numFmt formatCode="General" sourceLinked="1"/>
        <c:majorTickMark val="out"/>
        <c:minorTickMark val="none"/>
        <c:tickLblPos val="nextTo"/>
        <c:txPr>
          <a:bodyPr/>
          <a:lstStyle/>
          <a:p>
            <a:pPr>
              <a:defRPr sz="800">
                <a:solidFill>
                  <a:sysClr val="windowText" lastClr="000000"/>
                </a:solidFill>
              </a:defRPr>
            </a:pPr>
            <a:endParaRPr lang="ja-JP"/>
          </a:p>
        </c:txPr>
        <c:crossAx val="36919488"/>
        <c:crosses val="autoZero"/>
        <c:auto val="1"/>
        <c:lblAlgn val="ctr"/>
        <c:lblOffset val="100"/>
        <c:noMultiLvlLbl val="0"/>
      </c:catAx>
      <c:valAx>
        <c:axId val="36919488"/>
        <c:scaling>
          <c:orientation val="minMax"/>
          <c:min val="1500"/>
        </c:scaling>
        <c:delete val="0"/>
        <c:axPos val="b"/>
        <c:majorGridlines/>
        <c:title>
          <c:tx>
            <c:rich>
              <a:bodyPr rot="0" vert="wordArtVertRtl"/>
              <a:lstStyle/>
              <a:p>
                <a:pPr algn="ctr">
                  <a:defRPr sz="1000" b="1" i="0" u="none" strike="noStrike" baseline="0">
                    <a:solidFill>
                      <a:srgbClr val="000000"/>
                    </a:solidFill>
                    <a:latin typeface="ＭＳ 明朝"/>
                    <a:ea typeface="ＭＳ 明朝"/>
                    <a:cs typeface="ＭＳ 明朝"/>
                  </a:defRPr>
                </a:pPr>
                <a:r>
                  <a:rPr lang="ja-JP" altLang="en-US"/>
                  <a:t>円</a:t>
                </a:r>
              </a:p>
            </c:rich>
          </c:tx>
          <c:layout>
            <c:manualLayout>
              <c:xMode val="edge"/>
              <c:yMode val="edge"/>
              <c:x val="0"/>
              <c:y val="1.8413395999918663E-3"/>
            </c:manualLayout>
          </c:layout>
          <c:overlay val="0"/>
          <c:spPr>
            <a:noFill/>
            <a:ln w="25400">
              <a:noFill/>
            </a:ln>
          </c:spPr>
        </c:title>
        <c:numFmt formatCode="General" sourceLinked="1"/>
        <c:majorTickMark val="out"/>
        <c:minorTickMark val="none"/>
        <c:tickLblPos val="nextTo"/>
        <c:crossAx val="113454592"/>
        <c:crosses val="autoZero"/>
        <c:crossBetween val="between"/>
      </c:valAx>
    </c:plotArea>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8625C9A-6733-439F-92FD-428D99824F73}" type="doc">
      <dgm:prSet loTypeId="urn:microsoft.com/office/officeart/2005/8/layout/cycle5" loCatId="cycle" qsTypeId="urn:microsoft.com/office/officeart/2005/8/quickstyle/simple1" qsCatId="simple" csTypeId="urn:microsoft.com/office/officeart/2005/8/colors/accent1_2" csCatId="accent1" phldr="1"/>
      <dgm:spPr/>
      <dgm:t>
        <a:bodyPr/>
        <a:lstStyle/>
        <a:p>
          <a:endParaRPr kumimoji="1" lang="ja-JP" altLang="en-US"/>
        </a:p>
      </dgm:t>
    </dgm:pt>
    <dgm:pt modelId="{72FCDFC9-B6DE-4D8A-9563-BC1476AD3171}">
      <dgm:prSet phldrT="[テキスト]"/>
      <dgm:spPr/>
      <dgm:t>
        <a:bodyPr/>
        <a:lstStyle/>
        <a:p>
          <a:r>
            <a:rPr kumimoji="1" lang="ja-JP" altLang="en-US"/>
            <a:t>配水・給水</a:t>
          </a:r>
        </a:p>
      </dgm:t>
    </dgm:pt>
    <dgm:pt modelId="{5467A3F8-4534-4E01-8C33-6B2B0AB2EBC6}" type="parTrans" cxnId="{8313F83F-09B2-45BD-BFFA-7438393DEFDC}">
      <dgm:prSet/>
      <dgm:spPr/>
      <dgm:t>
        <a:bodyPr/>
        <a:lstStyle/>
        <a:p>
          <a:endParaRPr kumimoji="1" lang="ja-JP" altLang="en-US"/>
        </a:p>
      </dgm:t>
    </dgm:pt>
    <dgm:pt modelId="{464BA778-3489-403B-9DD2-C3F9ED68E03A}" type="sibTrans" cxnId="{8313F83F-09B2-45BD-BFFA-7438393DEFDC}">
      <dgm:prSet/>
      <dgm:spPr/>
      <dgm:t>
        <a:bodyPr/>
        <a:lstStyle/>
        <a:p>
          <a:endParaRPr kumimoji="1" lang="ja-JP" altLang="en-US"/>
        </a:p>
      </dgm:t>
    </dgm:pt>
    <dgm:pt modelId="{6ED7E2C8-D37F-4432-8699-1842306C5BD2}">
      <dgm:prSet phldrT="[テキスト]"/>
      <dgm:spPr/>
      <dgm:t>
        <a:bodyPr/>
        <a:lstStyle/>
        <a:p>
          <a:r>
            <a:rPr kumimoji="1" lang="ja-JP" altLang="en-US"/>
            <a:t>検針・料金徴収</a:t>
          </a:r>
        </a:p>
      </dgm:t>
    </dgm:pt>
    <dgm:pt modelId="{05EF29ED-72CF-42A4-A6D1-69BB90018572}" type="parTrans" cxnId="{594B3329-E626-4522-B345-3E9210D801AF}">
      <dgm:prSet/>
      <dgm:spPr/>
      <dgm:t>
        <a:bodyPr/>
        <a:lstStyle/>
        <a:p>
          <a:endParaRPr kumimoji="1" lang="ja-JP" altLang="en-US"/>
        </a:p>
      </dgm:t>
    </dgm:pt>
    <dgm:pt modelId="{9D42D6C3-6908-4985-93CA-633CB994812B}" type="sibTrans" cxnId="{594B3329-E626-4522-B345-3E9210D801AF}">
      <dgm:prSet/>
      <dgm:spPr/>
      <dgm:t>
        <a:bodyPr/>
        <a:lstStyle/>
        <a:p>
          <a:endParaRPr kumimoji="1" lang="ja-JP" altLang="en-US"/>
        </a:p>
      </dgm:t>
    </dgm:pt>
    <dgm:pt modelId="{34FDDCFA-49EA-4A5A-9ABE-342589615882}">
      <dgm:prSet phldrT="[テキスト]"/>
      <dgm:spPr/>
      <dgm:t>
        <a:bodyPr/>
        <a:lstStyle/>
        <a:p>
          <a:r>
            <a:rPr kumimoji="1" lang="ja-JP" altLang="en-US"/>
            <a:t>下水処理</a:t>
          </a:r>
        </a:p>
      </dgm:t>
    </dgm:pt>
    <dgm:pt modelId="{0821511B-38DE-42AB-9E0D-CFC13FAF1E11}" type="parTrans" cxnId="{CB55AF02-4DD5-4A43-B747-62BC076DA651}">
      <dgm:prSet/>
      <dgm:spPr/>
      <dgm:t>
        <a:bodyPr/>
        <a:lstStyle/>
        <a:p>
          <a:endParaRPr kumimoji="1" lang="ja-JP" altLang="en-US"/>
        </a:p>
      </dgm:t>
    </dgm:pt>
    <dgm:pt modelId="{104D6883-9E0D-44FC-B2B4-9AA4878C5D86}" type="sibTrans" cxnId="{CB55AF02-4DD5-4A43-B747-62BC076DA651}">
      <dgm:prSet/>
      <dgm:spPr/>
      <dgm:t>
        <a:bodyPr/>
        <a:lstStyle/>
        <a:p>
          <a:endParaRPr kumimoji="1" lang="ja-JP" altLang="en-US"/>
        </a:p>
      </dgm:t>
    </dgm:pt>
    <dgm:pt modelId="{933AB2B6-8E02-41C7-AA4C-00CAF9C42245}">
      <dgm:prSet phldrT="[テキスト]"/>
      <dgm:spPr/>
      <dgm:t>
        <a:bodyPr/>
        <a:lstStyle/>
        <a:p>
          <a:r>
            <a:rPr kumimoji="1" lang="ja-JP" altLang="en-US"/>
            <a:t>浄水・造水</a:t>
          </a:r>
        </a:p>
      </dgm:t>
    </dgm:pt>
    <dgm:pt modelId="{C0BD7CC7-D53F-438A-96CF-27AD04E711E5}" type="parTrans" cxnId="{723EBDF1-E790-4949-A382-12D5B929E57D}">
      <dgm:prSet/>
      <dgm:spPr/>
      <dgm:t>
        <a:bodyPr/>
        <a:lstStyle/>
        <a:p>
          <a:endParaRPr kumimoji="1" lang="ja-JP" altLang="en-US"/>
        </a:p>
      </dgm:t>
    </dgm:pt>
    <dgm:pt modelId="{08D7C140-5D3D-4BE6-A651-9CA3603356F0}" type="sibTrans" cxnId="{723EBDF1-E790-4949-A382-12D5B929E57D}">
      <dgm:prSet/>
      <dgm:spPr/>
      <dgm:t>
        <a:bodyPr/>
        <a:lstStyle/>
        <a:p>
          <a:endParaRPr kumimoji="1" lang="ja-JP" altLang="en-US"/>
        </a:p>
      </dgm:t>
    </dgm:pt>
    <dgm:pt modelId="{08A68AFD-7412-4F2A-8D9D-3F0A2CC141C6}" type="pres">
      <dgm:prSet presAssocID="{C8625C9A-6733-439F-92FD-428D99824F73}" presName="cycle" presStyleCnt="0">
        <dgm:presLayoutVars>
          <dgm:dir/>
          <dgm:resizeHandles val="exact"/>
        </dgm:presLayoutVars>
      </dgm:prSet>
      <dgm:spPr/>
      <dgm:t>
        <a:bodyPr/>
        <a:lstStyle/>
        <a:p>
          <a:endParaRPr kumimoji="1" lang="ja-JP" altLang="en-US"/>
        </a:p>
      </dgm:t>
    </dgm:pt>
    <dgm:pt modelId="{1511B87E-AFFB-44B5-B492-16CFB70ED5C2}" type="pres">
      <dgm:prSet presAssocID="{72FCDFC9-B6DE-4D8A-9563-BC1476AD3171}" presName="node" presStyleLbl="node1" presStyleIdx="0" presStyleCnt="4">
        <dgm:presLayoutVars>
          <dgm:bulletEnabled val="1"/>
        </dgm:presLayoutVars>
      </dgm:prSet>
      <dgm:spPr/>
      <dgm:t>
        <a:bodyPr/>
        <a:lstStyle/>
        <a:p>
          <a:endParaRPr kumimoji="1" lang="ja-JP" altLang="en-US"/>
        </a:p>
      </dgm:t>
    </dgm:pt>
    <dgm:pt modelId="{6C08A527-D3D8-41C6-9FFF-23A8DC66FB7A}" type="pres">
      <dgm:prSet presAssocID="{72FCDFC9-B6DE-4D8A-9563-BC1476AD3171}" presName="spNode" presStyleCnt="0"/>
      <dgm:spPr/>
    </dgm:pt>
    <dgm:pt modelId="{EB488075-AA41-4FF7-9C55-E1B9BAB792A3}" type="pres">
      <dgm:prSet presAssocID="{464BA778-3489-403B-9DD2-C3F9ED68E03A}" presName="sibTrans" presStyleLbl="sibTrans1D1" presStyleIdx="0" presStyleCnt="4"/>
      <dgm:spPr/>
      <dgm:t>
        <a:bodyPr/>
        <a:lstStyle/>
        <a:p>
          <a:endParaRPr kumimoji="1" lang="ja-JP" altLang="en-US"/>
        </a:p>
      </dgm:t>
    </dgm:pt>
    <dgm:pt modelId="{35EE1995-DFD8-4EF8-ACB0-2F74BC2C5505}" type="pres">
      <dgm:prSet presAssocID="{6ED7E2C8-D37F-4432-8699-1842306C5BD2}" presName="node" presStyleLbl="node1" presStyleIdx="1" presStyleCnt="4">
        <dgm:presLayoutVars>
          <dgm:bulletEnabled val="1"/>
        </dgm:presLayoutVars>
      </dgm:prSet>
      <dgm:spPr/>
      <dgm:t>
        <a:bodyPr/>
        <a:lstStyle/>
        <a:p>
          <a:endParaRPr kumimoji="1" lang="ja-JP" altLang="en-US"/>
        </a:p>
      </dgm:t>
    </dgm:pt>
    <dgm:pt modelId="{6405C461-67A4-4418-A299-EAAFB9DFD7A0}" type="pres">
      <dgm:prSet presAssocID="{6ED7E2C8-D37F-4432-8699-1842306C5BD2}" presName="spNode" presStyleCnt="0"/>
      <dgm:spPr/>
    </dgm:pt>
    <dgm:pt modelId="{08576AEE-341A-43D0-A5C0-482BD5A46A64}" type="pres">
      <dgm:prSet presAssocID="{9D42D6C3-6908-4985-93CA-633CB994812B}" presName="sibTrans" presStyleLbl="sibTrans1D1" presStyleIdx="1" presStyleCnt="4"/>
      <dgm:spPr/>
      <dgm:t>
        <a:bodyPr/>
        <a:lstStyle/>
        <a:p>
          <a:endParaRPr kumimoji="1" lang="ja-JP" altLang="en-US"/>
        </a:p>
      </dgm:t>
    </dgm:pt>
    <dgm:pt modelId="{BFEE618F-E560-4BD9-8E22-E7EC88103B84}" type="pres">
      <dgm:prSet presAssocID="{34FDDCFA-49EA-4A5A-9ABE-342589615882}" presName="node" presStyleLbl="node1" presStyleIdx="2" presStyleCnt="4">
        <dgm:presLayoutVars>
          <dgm:bulletEnabled val="1"/>
        </dgm:presLayoutVars>
      </dgm:prSet>
      <dgm:spPr/>
      <dgm:t>
        <a:bodyPr/>
        <a:lstStyle/>
        <a:p>
          <a:endParaRPr kumimoji="1" lang="ja-JP" altLang="en-US"/>
        </a:p>
      </dgm:t>
    </dgm:pt>
    <dgm:pt modelId="{80E631D7-8AA8-40B4-ADAB-A0D4D08572FA}" type="pres">
      <dgm:prSet presAssocID="{34FDDCFA-49EA-4A5A-9ABE-342589615882}" presName="spNode" presStyleCnt="0"/>
      <dgm:spPr/>
    </dgm:pt>
    <dgm:pt modelId="{C8982311-0839-4509-BAEC-A2283F9F789A}" type="pres">
      <dgm:prSet presAssocID="{104D6883-9E0D-44FC-B2B4-9AA4878C5D86}" presName="sibTrans" presStyleLbl="sibTrans1D1" presStyleIdx="2" presStyleCnt="4"/>
      <dgm:spPr/>
      <dgm:t>
        <a:bodyPr/>
        <a:lstStyle/>
        <a:p>
          <a:endParaRPr kumimoji="1" lang="ja-JP" altLang="en-US"/>
        </a:p>
      </dgm:t>
    </dgm:pt>
    <dgm:pt modelId="{003AF0C3-B6AE-4A31-AA69-4472FBD7DEAE}" type="pres">
      <dgm:prSet presAssocID="{933AB2B6-8E02-41C7-AA4C-00CAF9C42245}" presName="node" presStyleLbl="node1" presStyleIdx="3" presStyleCnt="4">
        <dgm:presLayoutVars>
          <dgm:bulletEnabled val="1"/>
        </dgm:presLayoutVars>
      </dgm:prSet>
      <dgm:spPr/>
      <dgm:t>
        <a:bodyPr/>
        <a:lstStyle/>
        <a:p>
          <a:endParaRPr kumimoji="1" lang="ja-JP" altLang="en-US"/>
        </a:p>
      </dgm:t>
    </dgm:pt>
    <dgm:pt modelId="{F75B3C1C-6DD6-4F68-9F4D-96E164E4D25E}" type="pres">
      <dgm:prSet presAssocID="{933AB2B6-8E02-41C7-AA4C-00CAF9C42245}" presName="spNode" presStyleCnt="0"/>
      <dgm:spPr/>
    </dgm:pt>
    <dgm:pt modelId="{8D0D1489-9B94-4CDE-9E54-732F46E2AFCF}" type="pres">
      <dgm:prSet presAssocID="{08D7C140-5D3D-4BE6-A651-9CA3603356F0}" presName="sibTrans" presStyleLbl="sibTrans1D1" presStyleIdx="3" presStyleCnt="4"/>
      <dgm:spPr/>
      <dgm:t>
        <a:bodyPr/>
        <a:lstStyle/>
        <a:p>
          <a:endParaRPr kumimoji="1" lang="ja-JP" altLang="en-US"/>
        </a:p>
      </dgm:t>
    </dgm:pt>
  </dgm:ptLst>
  <dgm:cxnLst>
    <dgm:cxn modelId="{594B3329-E626-4522-B345-3E9210D801AF}" srcId="{C8625C9A-6733-439F-92FD-428D99824F73}" destId="{6ED7E2C8-D37F-4432-8699-1842306C5BD2}" srcOrd="1" destOrd="0" parTransId="{05EF29ED-72CF-42A4-A6D1-69BB90018572}" sibTransId="{9D42D6C3-6908-4985-93CA-633CB994812B}"/>
    <dgm:cxn modelId="{2A3BD914-23B9-4699-9851-FE9EE89C4C0B}" type="presOf" srcId="{C8625C9A-6733-439F-92FD-428D99824F73}" destId="{08A68AFD-7412-4F2A-8D9D-3F0A2CC141C6}" srcOrd="0" destOrd="0" presId="urn:microsoft.com/office/officeart/2005/8/layout/cycle5"/>
    <dgm:cxn modelId="{CB55AF02-4DD5-4A43-B747-62BC076DA651}" srcId="{C8625C9A-6733-439F-92FD-428D99824F73}" destId="{34FDDCFA-49EA-4A5A-9ABE-342589615882}" srcOrd="2" destOrd="0" parTransId="{0821511B-38DE-42AB-9E0D-CFC13FAF1E11}" sibTransId="{104D6883-9E0D-44FC-B2B4-9AA4878C5D86}"/>
    <dgm:cxn modelId="{C6978535-69B6-458B-9DB4-2E8C8E1502E3}" type="presOf" srcId="{464BA778-3489-403B-9DD2-C3F9ED68E03A}" destId="{EB488075-AA41-4FF7-9C55-E1B9BAB792A3}" srcOrd="0" destOrd="0" presId="urn:microsoft.com/office/officeart/2005/8/layout/cycle5"/>
    <dgm:cxn modelId="{8313F83F-09B2-45BD-BFFA-7438393DEFDC}" srcId="{C8625C9A-6733-439F-92FD-428D99824F73}" destId="{72FCDFC9-B6DE-4D8A-9563-BC1476AD3171}" srcOrd="0" destOrd="0" parTransId="{5467A3F8-4534-4E01-8C33-6B2B0AB2EBC6}" sibTransId="{464BA778-3489-403B-9DD2-C3F9ED68E03A}"/>
    <dgm:cxn modelId="{7937B760-0C0F-45DC-945B-5A83999928FA}" type="presOf" srcId="{72FCDFC9-B6DE-4D8A-9563-BC1476AD3171}" destId="{1511B87E-AFFB-44B5-B492-16CFB70ED5C2}" srcOrd="0" destOrd="0" presId="urn:microsoft.com/office/officeart/2005/8/layout/cycle5"/>
    <dgm:cxn modelId="{723EBDF1-E790-4949-A382-12D5B929E57D}" srcId="{C8625C9A-6733-439F-92FD-428D99824F73}" destId="{933AB2B6-8E02-41C7-AA4C-00CAF9C42245}" srcOrd="3" destOrd="0" parTransId="{C0BD7CC7-D53F-438A-96CF-27AD04E711E5}" sibTransId="{08D7C140-5D3D-4BE6-A651-9CA3603356F0}"/>
    <dgm:cxn modelId="{373A4BCB-9707-4D45-B20C-68AEF626AE17}" type="presOf" srcId="{08D7C140-5D3D-4BE6-A651-9CA3603356F0}" destId="{8D0D1489-9B94-4CDE-9E54-732F46E2AFCF}" srcOrd="0" destOrd="0" presId="urn:microsoft.com/office/officeart/2005/8/layout/cycle5"/>
    <dgm:cxn modelId="{612014CE-517C-4850-BFC3-628A6066B83F}" type="presOf" srcId="{6ED7E2C8-D37F-4432-8699-1842306C5BD2}" destId="{35EE1995-DFD8-4EF8-ACB0-2F74BC2C5505}" srcOrd="0" destOrd="0" presId="urn:microsoft.com/office/officeart/2005/8/layout/cycle5"/>
    <dgm:cxn modelId="{FD9BA17F-0136-483D-BA34-9E105D3E3E1F}" type="presOf" srcId="{9D42D6C3-6908-4985-93CA-633CB994812B}" destId="{08576AEE-341A-43D0-A5C0-482BD5A46A64}" srcOrd="0" destOrd="0" presId="urn:microsoft.com/office/officeart/2005/8/layout/cycle5"/>
    <dgm:cxn modelId="{2ACF57EC-9665-411A-8E59-F75E5D135A27}" type="presOf" srcId="{34FDDCFA-49EA-4A5A-9ABE-342589615882}" destId="{BFEE618F-E560-4BD9-8E22-E7EC88103B84}" srcOrd="0" destOrd="0" presId="urn:microsoft.com/office/officeart/2005/8/layout/cycle5"/>
    <dgm:cxn modelId="{179C5B27-3C33-448B-8B04-089BBB744C35}" type="presOf" srcId="{933AB2B6-8E02-41C7-AA4C-00CAF9C42245}" destId="{003AF0C3-B6AE-4A31-AA69-4472FBD7DEAE}" srcOrd="0" destOrd="0" presId="urn:microsoft.com/office/officeart/2005/8/layout/cycle5"/>
    <dgm:cxn modelId="{53324C62-74C5-46F2-804E-D8EBD1160771}" type="presOf" srcId="{104D6883-9E0D-44FC-B2B4-9AA4878C5D86}" destId="{C8982311-0839-4509-BAEC-A2283F9F789A}" srcOrd="0" destOrd="0" presId="urn:microsoft.com/office/officeart/2005/8/layout/cycle5"/>
    <dgm:cxn modelId="{D372DDBB-6056-46AD-9F1B-13A25552A55D}" type="presParOf" srcId="{08A68AFD-7412-4F2A-8D9D-3F0A2CC141C6}" destId="{1511B87E-AFFB-44B5-B492-16CFB70ED5C2}" srcOrd="0" destOrd="0" presId="urn:microsoft.com/office/officeart/2005/8/layout/cycle5"/>
    <dgm:cxn modelId="{E9637601-02AA-4CC6-BF1A-D07EF23CD6D0}" type="presParOf" srcId="{08A68AFD-7412-4F2A-8D9D-3F0A2CC141C6}" destId="{6C08A527-D3D8-41C6-9FFF-23A8DC66FB7A}" srcOrd="1" destOrd="0" presId="urn:microsoft.com/office/officeart/2005/8/layout/cycle5"/>
    <dgm:cxn modelId="{F411E912-24DD-4B1B-9D53-C9D8CA26C096}" type="presParOf" srcId="{08A68AFD-7412-4F2A-8D9D-3F0A2CC141C6}" destId="{EB488075-AA41-4FF7-9C55-E1B9BAB792A3}" srcOrd="2" destOrd="0" presId="urn:microsoft.com/office/officeart/2005/8/layout/cycle5"/>
    <dgm:cxn modelId="{8FA1D879-A54A-40A2-862F-9E7BC33D71EF}" type="presParOf" srcId="{08A68AFD-7412-4F2A-8D9D-3F0A2CC141C6}" destId="{35EE1995-DFD8-4EF8-ACB0-2F74BC2C5505}" srcOrd="3" destOrd="0" presId="urn:microsoft.com/office/officeart/2005/8/layout/cycle5"/>
    <dgm:cxn modelId="{C046C41E-C3CD-4C34-91A8-268C0AC14D0C}" type="presParOf" srcId="{08A68AFD-7412-4F2A-8D9D-3F0A2CC141C6}" destId="{6405C461-67A4-4418-A299-EAAFB9DFD7A0}" srcOrd="4" destOrd="0" presId="urn:microsoft.com/office/officeart/2005/8/layout/cycle5"/>
    <dgm:cxn modelId="{0F5A1C78-FB1A-4749-87E7-38F07131ECD4}" type="presParOf" srcId="{08A68AFD-7412-4F2A-8D9D-3F0A2CC141C6}" destId="{08576AEE-341A-43D0-A5C0-482BD5A46A64}" srcOrd="5" destOrd="0" presId="urn:microsoft.com/office/officeart/2005/8/layout/cycle5"/>
    <dgm:cxn modelId="{783B8ACE-40E1-42A5-9936-46D34C57EB2E}" type="presParOf" srcId="{08A68AFD-7412-4F2A-8D9D-3F0A2CC141C6}" destId="{BFEE618F-E560-4BD9-8E22-E7EC88103B84}" srcOrd="6" destOrd="0" presId="urn:microsoft.com/office/officeart/2005/8/layout/cycle5"/>
    <dgm:cxn modelId="{5FC882EA-300D-4C66-9A7B-F1DC90C9652A}" type="presParOf" srcId="{08A68AFD-7412-4F2A-8D9D-3F0A2CC141C6}" destId="{80E631D7-8AA8-40B4-ADAB-A0D4D08572FA}" srcOrd="7" destOrd="0" presId="urn:microsoft.com/office/officeart/2005/8/layout/cycle5"/>
    <dgm:cxn modelId="{7BF2C3BB-2EF1-4264-852A-57D8959BC52E}" type="presParOf" srcId="{08A68AFD-7412-4F2A-8D9D-3F0A2CC141C6}" destId="{C8982311-0839-4509-BAEC-A2283F9F789A}" srcOrd="8" destOrd="0" presId="urn:microsoft.com/office/officeart/2005/8/layout/cycle5"/>
    <dgm:cxn modelId="{7EA8034B-0D53-4DE5-B371-B9F475E6605B}" type="presParOf" srcId="{08A68AFD-7412-4F2A-8D9D-3F0A2CC141C6}" destId="{003AF0C3-B6AE-4A31-AA69-4472FBD7DEAE}" srcOrd="9" destOrd="0" presId="urn:microsoft.com/office/officeart/2005/8/layout/cycle5"/>
    <dgm:cxn modelId="{4435415B-81AA-4BA9-B5F6-3FFF04678597}" type="presParOf" srcId="{08A68AFD-7412-4F2A-8D9D-3F0A2CC141C6}" destId="{F75B3C1C-6DD6-4F68-9F4D-96E164E4D25E}" srcOrd="10" destOrd="0" presId="urn:microsoft.com/office/officeart/2005/8/layout/cycle5"/>
    <dgm:cxn modelId="{E4DB1411-8FF3-4C0F-948D-A1DB0A06602D}" type="presParOf" srcId="{08A68AFD-7412-4F2A-8D9D-3F0A2CC141C6}" destId="{8D0D1489-9B94-4CDE-9E54-732F46E2AFCF}" srcOrd="11" destOrd="0" presId="urn:microsoft.com/office/officeart/2005/8/layout/cycle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0C15E12-2B45-4284-A408-CC1D1A66C1A5}"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kumimoji="1" lang="ja-JP" altLang="en-US"/>
        </a:p>
      </dgm:t>
    </dgm:pt>
    <dgm:pt modelId="{E7967CDF-131D-45BB-A70A-AAD7C63F7F72}">
      <dgm:prSet phldrT="[テキスト]"/>
      <dgm:spPr/>
      <dgm:t>
        <a:bodyPr/>
        <a:lstStyle/>
        <a:p>
          <a:r>
            <a:rPr kumimoji="1" lang="ja-JP" altLang="en-US"/>
            <a:t>民営化</a:t>
          </a:r>
        </a:p>
      </dgm:t>
    </dgm:pt>
    <dgm:pt modelId="{488B546A-C185-46A9-9EC3-D858005B5535}" type="parTrans" cxnId="{9C454BB2-581F-451E-B940-181010FF0306}">
      <dgm:prSet/>
      <dgm:spPr/>
      <dgm:t>
        <a:bodyPr/>
        <a:lstStyle/>
        <a:p>
          <a:endParaRPr kumimoji="1" lang="ja-JP" altLang="en-US"/>
        </a:p>
      </dgm:t>
    </dgm:pt>
    <dgm:pt modelId="{620FDD70-9174-4E9A-B59A-1A6856E00D7E}" type="sibTrans" cxnId="{9C454BB2-581F-451E-B940-181010FF0306}">
      <dgm:prSet/>
      <dgm:spPr/>
      <dgm:t>
        <a:bodyPr/>
        <a:lstStyle/>
        <a:p>
          <a:endParaRPr kumimoji="1" lang="ja-JP" altLang="en-US"/>
        </a:p>
      </dgm:t>
    </dgm:pt>
    <dgm:pt modelId="{4B3A8348-7F11-42A1-B6D6-238CB4AC356F}">
      <dgm:prSet phldrT="[テキスト]"/>
      <dgm:spPr/>
      <dgm:t>
        <a:bodyPr/>
        <a:lstStyle/>
        <a:p>
          <a:r>
            <a:rPr kumimoji="1" lang="ja-JP" altLang="en-US"/>
            <a:t>完全民営化</a:t>
          </a:r>
        </a:p>
      </dgm:t>
    </dgm:pt>
    <dgm:pt modelId="{5B22F603-6221-43C6-884C-E99B0D34F60A}" type="parTrans" cxnId="{BF510856-22F4-4DCE-A437-7AF72BC47D5E}">
      <dgm:prSet/>
      <dgm:spPr/>
      <dgm:t>
        <a:bodyPr/>
        <a:lstStyle/>
        <a:p>
          <a:endParaRPr kumimoji="1" lang="ja-JP" altLang="en-US"/>
        </a:p>
      </dgm:t>
    </dgm:pt>
    <dgm:pt modelId="{529979C8-6DFD-4D39-93F7-ED1716FDCF02}" type="sibTrans" cxnId="{BF510856-22F4-4DCE-A437-7AF72BC47D5E}">
      <dgm:prSet/>
      <dgm:spPr/>
      <dgm:t>
        <a:bodyPr/>
        <a:lstStyle/>
        <a:p>
          <a:endParaRPr kumimoji="1" lang="ja-JP" altLang="en-US"/>
        </a:p>
      </dgm:t>
    </dgm:pt>
    <dgm:pt modelId="{EF11E7D2-5615-486B-B763-592499C009D4}">
      <dgm:prSet phldrT="[テキスト]"/>
      <dgm:spPr/>
      <dgm:t>
        <a:bodyPr/>
        <a:lstStyle/>
        <a:p>
          <a:r>
            <a:rPr kumimoji="1" lang="ja-JP" altLang="en-US"/>
            <a:t>資本投資以上の権限</a:t>
          </a:r>
        </a:p>
      </dgm:t>
    </dgm:pt>
    <dgm:pt modelId="{84FBAE78-6205-4DB5-9027-56E9288BB711}" type="parTrans" cxnId="{82783914-237E-4EBD-97A4-0243716081A8}">
      <dgm:prSet/>
      <dgm:spPr/>
      <dgm:t>
        <a:bodyPr/>
        <a:lstStyle/>
        <a:p>
          <a:endParaRPr kumimoji="1" lang="ja-JP" altLang="en-US"/>
        </a:p>
      </dgm:t>
    </dgm:pt>
    <dgm:pt modelId="{5632E60D-ED5B-48AF-8355-82700B9D8CA6}" type="sibTrans" cxnId="{82783914-237E-4EBD-97A4-0243716081A8}">
      <dgm:prSet/>
      <dgm:spPr/>
      <dgm:t>
        <a:bodyPr/>
        <a:lstStyle/>
        <a:p>
          <a:endParaRPr kumimoji="1" lang="ja-JP" altLang="en-US"/>
        </a:p>
      </dgm:t>
    </dgm:pt>
    <dgm:pt modelId="{EA3CDE09-0178-48B9-A7EF-41F6184BAD23}">
      <dgm:prSet phldrT="[テキスト]"/>
      <dgm:spPr/>
      <dgm:t>
        <a:bodyPr/>
        <a:lstStyle/>
        <a:p>
          <a:r>
            <a:rPr kumimoji="1" lang="ja-JP" altLang="en-US"/>
            <a:t>民間委託</a:t>
          </a:r>
        </a:p>
      </dgm:t>
    </dgm:pt>
    <dgm:pt modelId="{79F10939-26AB-48CA-BD07-52CF24D494C0}" type="parTrans" cxnId="{36848EBC-D2B6-4329-BB08-E1ECE250ACFC}">
      <dgm:prSet/>
      <dgm:spPr/>
      <dgm:t>
        <a:bodyPr/>
        <a:lstStyle/>
        <a:p>
          <a:endParaRPr kumimoji="1" lang="ja-JP" altLang="en-US"/>
        </a:p>
      </dgm:t>
    </dgm:pt>
    <dgm:pt modelId="{7BBDA4A5-C2A3-4CF5-BA76-1807A966B072}" type="sibTrans" cxnId="{36848EBC-D2B6-4329-BB08-E1ECE250ACFC}">
      <dgm:prSet/>
      <dgm:spPr/>
      <dgm:t>
        <a:bodyPr/>
        <a:lstStyle/>
        <a:p>
          <a:endParaRPr kumimoji="1" lang="ja-JP" altLang="en-US"/>
        </a:p>
      </dgm:t>
    </dgm:pt>
    <dgm:pt modelId="{14844C20-D9C6-4841-A0E0-BA9E7DA5DD1B}">
      <dgm:prSet phldrT="[テキスト]"/>
      <dgm:spPr/>
      <dgm:t>
        <a:bodyPr/>
        <a:lstStyle/>
        <a:p>
          <a:r>
            <a:rPr kumimoji="1" lang="ja-JP" altLang="en-US"/>
            <a:t>一部又は全部の業務委託</a:t>
          </a:r>
        </a:p>
      </dgm:t>
    </dgm:pt>
    <dgm:pt modelId="{07232BAF-1231-4379-A51A-552124AC82DC}" type="parTrans" cxnId="{20B5A92F-A2DE-4D8F-A204-DDBF79C8F8EA}">
      <dgm:prSet/>
      <dgm:spPr/>
      <dgm:t>
        <a:bodyPr/>
        <a:lstStyle/>
        <a:p>
          <a:endParaRPr kumimoji="1" lang="ja-JP" altLang="en-US"/>
        </a:p>
      </dgm:t>
    </dgm:pt>
    <dgm:pt modelId="{C2BC8E39-0530-4B83-84E6-0C58426451AE}" type="sibTrans" cxnId="{20B5A92F-A2DE-4D8F-A204-DDBF79C8F8EA}">
      <dgm:prSet/>
      <dgm:spPr/>
      <dgm:t>
        <a:bodyPr/>
        <a:lstStyle/>
        <a:p>
          <a:endParaRPr kumimoji="1" lang="ja-JP" altLang="en-US"/>
        </a:p>
      </dgm:t>
    </dgm:pt>
    <dgm:pt modelId="{C0E2CF7B-B3AD-47F3-BB4C-EE8A4CD6CAA9}">
      <dgm:prSet phldrT="[テキスト]"/>
      <dgm:spPr/>
      <dgm:t>
        <a:bodyPr/>
        <a:lstStyle/>
        <a:p>
          <a:r>
            <a:rPr kumimoji="1" lang="ja-JP" altLang="en-US"/>
            <a:t>程度が様々</a:t>
          </a:r>
        </a:p>
      </dgm:t>
    </dgm:pt>
    <dgm:pt modelId="{B9641D99-85AE-4586-A0F5-C525873A773F}" type="parTrans" cxnId="{918DA952-178D-41AF-B387-0326D950B51E}">
      <dgm:prSet/>
      <dgm:spPr/>
      <dgm:t>
        <a:bodyPr/>
        <a:lstStyle/>
        <a:p>
          <a:endParaRPr kumimoji="1" lang="ja-JP" altLang="en-US"/>
        </a:p>
      </dgm:t>
    </dgm:pt>
    <dgm:pt modelId="{626BFD77-1732-4EF6-B3D6-431F50CB2B7B}" type="sibTrans" cxnId="{918DA952-178D-41AF-B387-0326D950B51E}">
      <dgm:prSet/>
      <dgm:spPr/>
      <dgm:t>
        <a:bodyPr/>
        <a:lstStyle/>
        <a:p>
          <a:endParaRPr kumimoji="1" lang="ja-JP" altLang="en-US"/>
        </a:p>
      </dgm:t>
    </dgm:pt>
    <dgm:pt modelId="{8F2C6AFD-C87F-451B-9769-BD83AA22C84D}" type="pres">
      <dgm:prSet presAssocID="{C0C15E12-2B45-4284-A408-CC1D1A66C1A5}" presName="diagram" presStyleCnt="0">
        <dgm:presLayoutVars>
          <dgm:chPref val="1"/>
          <dgm:dir/>
          <dgm:animOne val="branch"/>
          <dgm:animLvl val="lvl"/>
          <dgm:resizeHandles/>
        </dgm:presLayoutVars>
      </dgm:prSet>
      <dgm:spPr/>
      <dgm:t>
        <a:bodyPr/>
        <a:lstStyle/>
        <a:p>
          <a:endParaRPr kumimoji="1" lang="ja-JP" altLang="en-US"/>
        </a:p>
      </dgm:t>
    </dgm:pt>
    <dgm:pt modelId="{8C9B8D95-C5D7-435B-ADDF-514D018A582A}" type="pres">
      <dgm:prSet presAssocID="{E7967CDF-131D-45BB-A70A-AAD7C63F7F72}" presName="root" presStyleCnt="0"/>
      <dgm:spPr/>
    </dgm:pt>
    <dgm:pt modelId="{E019BFEB-C5C4-4A10-A1F2-CB0BB60F1D85}" type="pres">
      <dgm:prSet presAssocID="{E7967CDF-131D-45BB-A70A-AAD7C63F7F72}" presName="rootComposite" presStyleCnt="0"/>
      <dgm:spPr/>
    </dgm:pt>
    <dgm:pt modelId="{EB729B60-0CEE-463F-82C0-599F0207535B}" type="pres">
      <dgm:prSet presAssocID="{E7967CDF-131D-45BB-A70A-AAD7C63F7F72}" presName="rootText" presStyleLbl="node1" presStyleIdx="0" presStyleCnt="2" custLinFactNeighborX="927" custLinFactNeighborY="-198"/>
      <dgm:spPr/>
      <dgm:t>
        <a:bodyPr/>
        <a:lstStyle/>
        <a:p>
          <a:endParaRPr kumimoji="1" lang="ja-JP" altLang="en-US"/>
        </a:p>
      </dgm:t>
    </dgm:pt>
    <dgm:pt modelId="{485BE7FA-2F95-4DCC-B5DD-B63095EA71FD}" type="pres">
      <dgm:prSet presAssocID="{E7967CDF-131D-45BB-A70A-AAD7C63F7F72}" presName="rootConnector" presStyleLbl="node1" presStyleIdx="0" presStyleCnt="2"/>
      <dgm:spPr/>
      <dgm:t>
        <a:bodyPr/>
        <a:lstStyle/>
        <a:p>
          <a:endParaRPr kumimoji="1" lang="ja-JP" altLang="en-US"/>
        </a:p>
      </dgm:t>
    </dgm:pt>
    <dgm:pt modelId="{40F1053D-F34A-4E12-9715-B1680DE1095F}" type="pres">
      <dgm:prSet presAssocID="{E7967CDF-131D-45BB-A70A-AAD7C63F7F72}" presName="childShape" presStyleCnt="0"/>
      <dgm:spPr/>
    </dgm:pt>
    <dgm:pt modelId="{5B612D0F-4DD2-49B5-AB16-1349CE0F3B27}" type="pres">
      <dgm:prSet presAssocID="{5B22F603-6221-43C6-884C-E99B0D34F60A}" presName="Name13" presStyleLbl="parChTrans1D2" presStyleIdx="0" presStyleCnt="4"/>
      <dgm:spPr/>
      <dgm:t>
        <a:bodyPr/>
        <a:lstStyle/>
        <a:p>
          <a:endParaRPr kumimoji="1" lang="ja-JP" altLang="en-US"/>
        </a:p>
      </dgm:t>
    </dgm:pt>
    <dgm:pt modelId="{5F712D00-AC0A-4B86-9FA4-286CB37FE1E8}" type="pres">
      <dgm:prSet presAssocID="{4B3A8348-7F11-42A1-B6D6-238CB4AC356F}" presName="childText" presStyleLbl="bgAcc1" presStyleIdx="0" presStyleCnt="4">
        <dgm:presLayoutVars>
          <dgm:bulletEnabled val="1"/>
        </dgm:presLayoutVars>
      </dgm:prSet>
      <dgm:spPr/>
      <dgm:t>
        <a:bodyPr/>
        <a:lstStyle/>
        <a:p>
          <a:endParaRPr kumimoji="1" lang="ja-JP" altLang="en-US"/>
        </a:p>
      </dgm:t>
    </dgm:pt>
    <dgm:pt modelId="{62582142-A55A-4EE1-BE8E-5A85F3650EE7}" type="pres">
      <dgm:prSet presAssocID="{84FBAE78-6205-4DB5-9027-56E9288BB711}" presName="Name13" presStyleLbl="parChTrans1D2" presStyleIdx="1" presStyleCnt="4"/>
      <dgm:spPr/>
      <dgm:t>
        <a:bodyPr/>
        <a:lstStyle/>
        <a:p>
          <a:endParaRPr kumimoji="1" lang="ja-JP" altLang="en-US"/>
        </a:p>
      </dgm:t>
    </dgm:pt>
    <dgm:pt modelId="{37B43647-EAB5-418D-96ED-BC50AED26BAA}" type="pres">
      <dgm:prSet presAssocID="{EF11E7D2-5615-486B-B763-592499C009D4}" presName="childText" presStyleLbl="bgAcc1" presStyleIdx="1" presStyleCnt="4">
        <dgm:presLayoutVars>
          <dgm:bulletEnabled val="1"/>
        </dgm:presLayoutVars>
      </dgm:prSet>
      <dgm:spPr/>
      <dgm:t>
        <a:bodyPr/>
        <a:lstStyle/>
        <a:p>
          <a:endParaRPr kumimoji="1" lang="ja-JP" altLang="en-US"/>
        </a:p>
      </dgm:t>
    </dgm:pt>
    <dgm:pt modelId="{FF084A8C-0A89-4A64-A3D3-5C8848237501}" type="pres">
      <dgm:prSet presAssocID="{EA3CDE09-0178-48B9-A7EF-41F6184BAD23}" presName="root" presStyleCnt="0"/>
      <dgm:spPr/>
    </dgm:pt>
    <dgm:pt modelId="{CDC0ACCB-348B-4A99-83B4-0575CBC27593}" type="pres">
      <dgm:prSet presAssocID="{EA3CDE09-0178-48B9-A7EF-41F6184BAD23}" presName="rootComposite" presStyleCnt="0"/>
      <dgm:spPr/>
    </dgm:pt>
    <dgm:pt modelId="{0A673FDF-75DE-403A-9986-5C83B95553B6}" type="pres">
      <dgm:prSet presAssocID="{EA3CDE09-0178-48B9-A7EF-41F6184BAD23}" presName="rootText" presStyleLbl="node1" presStyleIdx="1" presStyleCnt="2"/>
      <dgm:spPr/>
      <dgm:t>
        <a:bodyPr/>
        <a:lstStyle/>
        <a:p>
          <a:endParaRPr kumimoji="1" lang="ja-JP" altLang="en-US"/>
        </a:p>
      </dgm:t>
    </dgm:pt>
    <dgm:pt modelId="{886129D4-ACF2-46C1-B5DD-003195984074}" type="pres">
      <dgm:prSet presAssocID="{EA3CDE09-0178-48B9-A7EF-41F6184BAD23}" presName="rootConnector" presStyleLbl="node1" presStyleIdx="1" presStyleCnt="2"/>
      <dgm:spPr/>
      <dgm:t>
        <a:bodyPr/>
        <a:lstStyle/>
        <a:p>
          <a:endParaRPr kumimoji="1" lang="ja-JP" altLang="en-US"/>
        </a:p>
      </dgm:t>
    </dgm:pt>
    <dgm:pt modelId="{A2BCD2DA-5A73-4369-BD8B-9603FBF2CC31}" type="pres">
      <dgm:prSet presAssocID="{EA3CDE09-0178-48B9-A7EF-41F6184BAD23}" presName="childShape" presStyleCnt="0"/>
      <dgm:spPr/>
    </dgm:pt>
    <dgm:pt modelId="{DF8A5E28-1DD7-4D52-BCB9-87D7E98D9BB3}" type="pres">
      <dgm:prSet presAssocID="{07232BAF-1231-4379-A51A-552124AC82DC}" presName="Name13" presStyleLbl="parChTrans1D2" presStyleIdx="2" presStyleCnt="4"/>
      <dgm:spPr/>
      <dgm:t>
        <a:bodyPr/>
        <a:lstStyle/>
        <a:p>
          <a:endParaRPr kumimoji="1" lang="ja-JP" altLang="en-US"/>
        </a:p>
      </dgm:t>
    </dgm:pt>
    <dgm:pt modelId="{4653170B-04D3-4780-91F2-90FB2DEFA9B3}" type="pres">
      <dgm:prSet presAssocID="{14844C20-D9C6-4841-A0E0-BA9E7DA5DD1B}" presName="childText" presStyleLbl="bgAcc1" presStyleIdx="2" presStyleCnt="4">
        <dgm:presLayoutVars>
          <dgm:bulletEnabled val="1"/>
        </dgm:presLayoutVars>
      </dgm:prSet>
      <dgm:spPr/>
      <dgm:t>
        <a:bodyPr/>
        <a:lstStyle/>
        <a:p>
          <a:endParaRPr kumimoji="1" lang="ja-JP" altLang="en-US"/>
        </a:p>
      </dgm:t>
    </dgm:pt>
    <dgm:pt modelId="{F6D4D12E-7B73-4BE4-9CE6-C3B0D5614E06}" type="pres">
      <dgm:prSet presAssocID="{B9641D99-85AE-4586-A0F5-C525873A773F}" presName="Name13" presStyleLbl="parChTrans1D2" presStyleIdx="3" presStyleCnt="4"/>
      <dgm:spPr/>
      <dgm:t>
        <a:bodyPr/>
        <a:lstStyle/>
        <a:p>
          <a:endParaRPr kumimoji="1" lang="ja-JP" altLang="en-US"/>
        </a:p>
      </dgm:t>
    </dgm:pt>
    <dgm:pt modelId="{3DD7D718-1523-4145-BB7A-0CDEAB8A11B1}" type="pres">
      <dgm:prSet presAssocID="{C0E2CF7B-B3AD-47F3-BB4C-EE8A4CD6CAA9}" presName="childText" presStyleLbl="bgAcc1" presStyleIdx="3" presStyleCnt="4">
        <dgm:presLayoutVars>
          <dgm:bulletEnabled val="1"/>
        </dgm:presLayoutVars>
      </dgm:prSet>
      <dgm:spPr/>
      <dgm:t>
        <a:bodyPr/>
        <a:lstStyle/>
        <a:p>
          <a:endParaRPr kumimoji="1" lang="ja-JP" altLang="en-US"/>
        </a:p>
      </dgm:t>
    </dgm:pt>
  </dgm:ptLst>
  <dgm:cxnLst>
    <dgm:cxn modelId="{36848EBC-D2B6-4329-BB08-E1ECE250ACFC}" srcId="{C0C15E12-2B45-4284-A408-CC1D1A66C1A5}" destId="{EA3CDE09-0178-48B9-A7EF-41F6184BAD23}" srcOrd="1" destOrd="0" parTransId="{79F10939-26AB-48CA-BD07-52CF24D494C0}" sibTransId="{7BBDA4A5-C2A3-4CF5-BA76-1807A966B072}"/>
    <dgm:cxn modelId="{9C454BB2-581F-451E-B940-181010FF0306}" srcId="{C0C15E12-2B45-4284-A408-CC1D1A66C1A5}" destId="{E7967CDF-131D-45BB-A70A-AAD7C63F7F72}" srcOrd="0" destOrd="0" parTransId="{488B546A-C185-46A9-9EC3-D858005B5535}" sibTransId="{620FDD70-9174-4E9A-B59A-1A6856E00D7E}"/>
    <dgm:cxn modelId="{20B5A92F-A2DE-4D8F-A204-DDBF79C8F8EA}" srcId="{EA3CDE09-0178-48B9-A7EF-41F6184BAD23}" destId="{14844C20-D9C6-4841-A0E0-BA9E7DA5DD1B}" srcOrd="0" destOrd="0" parTransId="{07232BAF-1231-4379-A51A-552124AC82DC}" sibTransId="{C2BC8E39-0530-4B83-84E6-0C58426451AE}"/>
    <dgm:cxn modelId="{3AB322D2-6206-4504-9FE0-9A35B09345E5}" type="presOf" srcId="{07232BAF-1231-4379-A51A-552124AC82DC}" destId="{DF8A5E28-1DD7-4D52-BCB9-87D7E98D9BB3}" srcOrd="0" destOrd="0" presId="urn:microsoft.com/office/officeart/2005/8/layout/hierarchy3"/>
    <dgm:cxn modelId="{918DA952-178D-41AF-B387-0326D950B51E}" srcId="{EA3CDE09-0178-48B9-A7EF-41F6184BAD23}" destId="{C0E2CF7B-B3AD-47F3-BB4C-EE8A4CD6CAA9}" srcOrd="1" destOrd="0" parTransId="{B9641D99-85AE-4586-A0F5-C525873A773F}" sibTransId="{626BFD77-1732-4EF6-B3D6-431F50CB2B7B}"/>
    <dgm:cxn modelId="{0A8986C3-CB54-4035-B169-9495929000AA}" type="presOf" srcId="{E7967CDF-131D-45BB-A70A-AAD7C63F7F72}" destId="{EB729B60-0CEE-463F-82C0-599F0207535B}" srcOrd="0" destOrd="0" presId="urn:microsoft.com/office/officeart/2005/8/layout/hierarchy3"/>
    <dgm:cxn modelId="{8D559B76-A835-4B73-9C4A-408385970676}" type="presOf" srcId="{EA3CDE09-0178-48B9-A7EF-41F6184BAD23}" destId="{0A673FDF-75DE-403A-9986-5C83B95553B6}" srcOrd="0" destOrd="0" presId="urn:microsoft.com/office/officeart/2005/8/layout/hierarchy3"/>
    <dgm:cxn modelId="{BA15C867-119D-4F02-B7AE-F2F703D7E009}" type="presOf" srcId="{EA3CDE09-0178-48B9-A7EF-41F6184BAD23}" destId="{886129D4-ACF2-46C1-B5DD-003195984074}" srcOrd="1" destOrd="0" presId="urn:microsoft.com/office/officeart/2005/8/layout/hierarchy3"/>
    <dgm:cxn modelId="{0E8A7AD8-2AB1-4F9E-B219-88C58BE0885B}" type="presOf" srcId="{EF11E7D2-5615-486B-B763-592499C009D4}" destId="{37B43647-EAB5-418D-96ED-BC50AED26BAA}" srcOrd="0" destOrd="0" presId="urn:microsoft.com/office/officeart/2005/8/layout/hierarchy3"/>
    <dgm:cxn modelId="{16DD415D-8B11-4B7A-9E9B-065023D47E1E}" type="presOf" srcId="{84FBAE78-6205-4DB5-9027-56E9288BB711}" destId="{62582142-A55A-4EE1-BE8E-5A85F3650EE7}" srcOrd="0" destOrd="0" presId="urn:microsoft.com/office/officeart/2005/8/layout/hierarchy3"/>
    <dgm:cxn modelId="{BF510856-22F4-4DCE-A437-7AF72BC47D5E}" srcId="{E7967CDF-131D-45BB-A70A-AAD7C63F7F72}" destId="{4B3A8348-7F11-42A1-B6D6-238CB4AC356F}" srcOrd="0" destOrd="0" parTransId="{5B22F603-6221-43C6-884C-E99B0D34F60A}" sibTransId="{529979C8-6DFD-4D39-93F7-ED1716FDCF02}"/>
    <dgm:cxn modelId="{557A1281-BED1-443B-B326-2F3F4106C695}" type="presOf" srcId="{C0E2CF7B-B3AD-47F3-BB4C-EE8A4CD6CAA9}" destId="{3DD7D718-1523-4145-BB7A-0CDEAB8A11B1}" srcOrd="0" destOrd="0" presId="urn:microsoft.com/office/officeart/2005/8/layout/hierarchy3"/>
    <dgm:cxn modelId="{73CDF7ED-9666-4C9C-8962-F4FD15DA630A}" type="presOf" srcId="{14844C20-D9C6-4841-A0E0-BA9E7DA5DD1B}" destId="{4653170B-04D3-4780-91F2-90FB2DEFA9B3}" srcOrd="0" destOrd="0" presId="urn:microsoft.com/office/officeart/2005/8/layout/hierarchy3"/>
    <dgm:cxn modelId="{82783914-237E-4EBD-97A4-0243716081A8}" srcId="{E7967CDF-131D-45BB-A70A-AAD7C63F7F72}" destId="{EF11E7D2-5615-486B-B763-592499C009D4}" srcOrd="1" destOrd="0" parTransId="{84FBAE78-6205-4DB5-9027-56E9288BB711}" sibTransId="{5632E60D-ED5B-48AF-8355-82700B9D8CA6}"/>
    <dgm:cxn modelId="{41F6376F-A1E6-45AB-82CC-14EBC022526D}" type="presOf" srcId="{4B3A8348-7F11-42A1-B6D6-238CB4AC356F}" destId="{5F712D00-AC0A-4B86-9FA4-286CB37FE1E8}" srcOrd="0" destOrd="0" presId="urn:microsoft.com/office/officeart/2005/8/layout/hierarchy3"/>
    <dgm:cxn modelId="{7DD072AF-6C8C-49E3-91CA-347650FC67AE}" type="presOf" srcId="{C0C15E12-2B45-4284-A408-CC1D1A66C1A5}" destId="{8F2C6AFD-C87F-451B-9769-BD83AA22C84D}" srcOrd="0" destOrd="0" presId="urn:microsoft.com/office/officeart/2005/8/layout/hierarchy3"/>
    <dgm:cxn modelId="{046D324E-E447-4686-826E-E931E8949BA2}" type="presOf" srcId="{B9641D99-85AE-4586-A0F5-C525873A773F}" destId="{F6D4D12E-7B73-4BE4-9CE6-C3B0D5614E06}" srcOrd="0" destOrd="0" presId="urn:microsoft.com/office/officeart/2005/8/layout/hierarchy3"/>
    <dgm:cxn modelId="{DF582FBC-6404-4217-A5C4-96D53381A50B}" type="presOf" srcId="{5B22F603-6221-43C6-884C-E99B0D34F60A}" destId="{5B612D0F-4DD2-49B5-AB16-1349CE0F3B27}" srcOrd="0" destOrd="0" presId="urn:microsoft.com/office/officeart/2005/8/layout/hierarchy3"/>
    <dgm:cxn modelId="{47488F2E-08AC-43F3-A74C-9233D20E60E1}" type="presOf" srcId="{E7967CDF-131D-45BB-A70A-AAD7C63F7F72}" destId="{485BE7FA-2F95-4DCC-B5DD-B63095EA71FD}" srcOrd="1" destOrd="0" presId="urn:microsoft.com/office/officeart/2005/8/layout/hierarchy3"/>
    <dgm:cxn modelId="{E53DBE3B-3868-40CF-9156-A6B17D7A52EB}" type="presParOf" srcId="{8F2C6AFD-C87F-451B-9769-BD83AA22C84D}" destId="{8C9B8D95-C5D7-435B-ADDF-514D018A582A}" srcOrd="0" destOrd="0" presId="urn:microsoft.com/office/officeart/2005/8/layout/hierarchy3"/>
    <dgm:cxn modelId="{879FE8FA-CB56-4939-923C-6C2CEB2EA870}" type="presParOf" srcId="{8C9B8D95-C5D7-435B-ADDF-514D018A582A}" destId="{E019BFEB-C5C4-4A10-A1F2-CB0BB60F1D85}" srcOrd="0" destOrd="0" presId="urn:microsoft.com/office/officeart/2005/8/layout/hierarchy3"/>
    <dgm:cxn modelId="{EF5D2431-2680-4063-B33E-14E9AF227786}" type="presParOf" srcId="{E019BFEB-C5C4-4A10-A1F2-CB0BB60F1D85}" destId="{EB729B60-0CEE-463F-82C0-599F0207535B}" srcOrd="0" destOrd="0" presId="urn:microsoft.com/office/officeart/2005/8/layout/hierarchy3"/>
    <dgm:cxn modelId="{61824AA1-9C83-4D18-BBB7-B69C3E7C38FE}" type="presParOf" srcId="{E019BFEB-C5C4-4A10-A1F2-CB0BB60F1D85}" destId="{485BE7FA-2F95-4DCC-B5DD-B63095EA71FD}" srcOrd="1" destOrd="0" presId="urn:microsoft.com/office/officeart/2005/8/layout/hierarchy3"/>
    <dgm:cxn modelId="{EFB3B3A6-B4FD-4E75-9B55-C5F71AF82992}" type="presParOf" srcId="{8C9B8D95-C5D7-435B-ADDF-514D018A582A}" destId="{40F1053D-F34A-4E12-9715-B1680DE1095F}" srcOrd="1" destOrd="0" presId="urn:microsoft.com/office/officeart/2005/8/layout/hierarchy3"/>
    <dgm:cxn modelId="{1F08153E-A1CE-45CD-8985-BCF7CEA51089}" type="presParOf" srcId="{40F1053D-F34A-4E12-9715-B1680DE1095F}" destId="{5B612D0F-4DD2-49B5-AB16-1349CE0F3B27}" srcOrd="0" destOrd="0" presId="urn:microsoft.com/office/officeart/2005/8/layout/hierarchy3"/>
    <dgm:cxn modelId="{AF1C7200-FE67-4752-B4A9-1E1D9FAB40DD}" type="presParOf" srcId="{40F1053D-F34A-4E12-9715-B1680DE1095F}" destId="{5F712D00-AC0A-4B86-9FA4-286CB37FE1E8}" srcOrd="1" destOrd="0" presId="urn:microsoft.com/office/officeart/2005/8/layout/hierarchy3"/>
    <dgm:cxn modelId="{641242CB-F015-441E-9D03-36119FF3DB6B}" type="presParOf" srcId="{40F1053D-F34A-4E12-9715-B1680DE1095F}" destId="{62582142-A55A-4EE1-BE8E-5A85F3650EE7}" srcOrd="2" destOrd="0" presId="urn:microsoft.com/office/officeart/2005/8/layout/hierarchy3"/>
    <dgm:cxn modelId="{7E703C08-0BA1-4B6B-973F-C8B0ADA9E436}" type="presParOf" srcId="{40F1053D-F34A-4E12-9715-B1680DE1095F}" destId="{37B43647-EAB5-418D-96ED-BC50AED26BAA}" srcOrd="3" destOrd="0" presId="urn:microsoft.com/office/officeart/2005/8/layout/hierarchy3"/>
    <dgm:cxn modelId="{E81E2CC9-EA91-417A-A592-D3FEEED075FC}" type="presParOf" srcId="{8F2C6AFD-C87F-451B-9769-BD83AA22C84D}" destId="{FF084A8C-0A89-4A64-A3D3-5C8848237501}" srcOrd="1" destOrd="0" presId="urn:microsoft.com/office/officeart/2005/8/layout/hierarchy3"/>
    <dgm:cxn modelId="{E4DCA2F7-1B49-4CB4-8A28-DACD102159A7}" type="presParOf" srcId="{FF084A8C-0A89-4A64-A3D3-5C8848237501}" destId="{CDC0ACCB-348B-4A99-83B4-0575CBC27593}" srcOrd="0" destOrd="0" presId="urn:microsoft.com/office/officeart/2005/8/layout/hierarchy3"/>
    <dgm:cxn modelId="{118FB45A-D3DA-4063-AD5A-388E578CEE0C}" type="presParOf" srcId="{CDC0ACCB-348B-4A99-83B4-0575CBC27593}" destId="{0A673FDF-75DE-403A-9986-5C83B95553B6}" srcOrd="0" destOrd="0" presId="urn:microsoft.com/office/officeart/2005/8/layout/hierarchy3"/>
    <dgm:cxn modelId="{B74C53F2-72E2-43C8-9650-08A1D0291F69}" type="presParOf" srcId="{CDC0ACCB-348B-4A99-83B4-0575CBC27593}" destId="{886129D4-ACF2-46C1-B5DD-003195984074}" srcOrd="1" destOrd="0" presId="urn:microsoft.com/office/officeart/2005/8/layout/hierarchy3"/>
    <dgm:cxn modelId="{DE68F208-C6B3-4631-8104-B00926AEBD58}" type="presParOf" srcId="{FF084A8C-0A89-4A64-A3D3-5C8848237501}" destId="{A2BCD2DA-5A73-4369-BD8B-9603FBF2CC31}" srcOrd="1" destOrd="0" presId="urn:microsoft.com/office/officeart/2005/8/layout/hierarchy3"/>
    <dgm:cxn modelId="{8EC60EE2-4BC7-4129-B62E-E7DE760C4AD9}" type="presParOf" srcId="{A2BCD2DA-5A73-4369-BD8B-9603FBF2CC31}" destId="{DF8A5E28-1DD7-4D52-BCB9-87D7E98D9BB3}" srcOrd="0" destOrd="0" presId="urn:microsoft.com/office/officeart/2005/8/layout/hierarchy3"/>
    <dgm:cxn modelId="{7B365A10-A608-455E-9E8F-F845A8B308BE}" type="presParOf" srcId="{A2BCD2DA-5A73-4369-BD8B-9603FBF2CC31}" destId="{4653170B-04D3-4780-91F2-90FB2DEFA9B3}" srcOrd="1" destOrd="0" presId="urn:microsoft.com/office/officeart/2005/8/layout/hierarchy3"/>
    <dgm:cxn modelId="{F0B5D579-3CE1-4C4B-B5F4-517EC5A73443}" type="presParOf" srcId="{A2BCD2DA-5A73-4369-BD8B-9603FBF2CC31}" destId="{F6D4D12E-7B73-4BE4-9CE6-C3B0D5614E06}" srcOrd="2" destOrd="0" presId="urn:microsoft.com/office/officeart/2005/8/layout/hierarchy3"/>
    <dgm:cxn modelId="{D84A8FF2-5E36-4831-A0CE-FABBEB28CB59}" type="presParOf" srcId="{A2BCD2DA-5A73-4369-BD8B-9603FBF2CC31}" destId="{3DD7D718-1523-4145-BB7A-0CDEAB8A11B1}" srcOrd="3" destOrd="0" presId="urn:microsoft.com/office/officeart/2005/8/layout/hierarchy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69395FA-43DD-43C6-8F27-3792CF9B2416}" type="doc">
      <dgm:prSet loTypeId="urn:microsoft.com/office/officeart/2005/8/layout/hList1" loCatId="list" qsTypeId="urn:microsoft.com/office/officeart/2005/8/quickstyle/simple1#1" qsCatId="simple" csTypeId="urn:microsoft.com/office/officeart/2005/8/colors/accent1_2#1" csCatId="accent1" phldr="1"/>
      <dgm:spPr/>
      <dgm:t>
        <a:bodyPr/>
        <a:lstStyle/>
        <a:p>
          <a:endParaRPr kumimoji="1" lang="ja-JP" altLang="en-US"/>
        </a:p>
      </dgm:t>
    </dgm:pt>
    <dgm:pt modelId="{F1DD1CD1-C1EA-48B5-965C-D5A7E1818F76}">
      <dgm:prSet phldrT="[テキスト]"/>
      <dgm:spPr/>
      <dgm:t>
        <a:bodyPr/>
        <a:lstStyle/>
        <a:p>
          <a:r>
            <a:rPr kumimoji="1" lang="ja-JP" altLang="en-US"/>
            <a:t>反対</a:t>
          </a:r>
        </a:p>
      </dgm:t>
    </dgm:pt>
    <dgm:pt modelId="{7C52F8CF-948F-4227-976B-672DEC0F5EA6}" type="parTrans" cxnId="{4CBAD21F-A97C-4CD0-9CEF-CEBEAFD26297}">
      <dgm:prSet/>
      <dgm:spPr/>
      <dgm:t>
        <a:bodyPr/>
        <a:lstStyle/>
        <a:p>
          <a:endParaRPr kumimoji="1" lang="ja-JP" altLang="en-US"/>
        </a:p>
      </dgm:t>
    </dgm:pt>
    <dgm:pt modelId="{76CA5BC2-D06C-4200-BF58-EC47F0645092}" type="sibTrans" cxnId="{4CBAD21F-A97C-4CD0-9CEF-CEBEAFD26297}">
      <dgm:prSet/>
      <dgm:spPr/>
      <dgm:t>
        <a:bodyPr/>
        <a:lstStyle/>
        <a:p>
          <a:endParaRPr kumimoji="1" lang="ja-JP" altLang="en-US"/>
        </a:p>
      </dgm:t>
    </dgm:pt>
    <dgm:pt modelId="{B35DF36C-855C-4076-8314-2727FE487247}">
      <dgm:prSet phldrT="[テキスト]" custT="1"/>
      <dgm:spPr/>
      <dgm:t>
        <a:bodyPr/>
        <a:lstStyle/>
        <a:p>
          <a:r>
            <a:rPr kumimoji="1" lang="ja-JP" altLang="en-US" sz="1400"/>
            <a:t>利益＜安全</a:t>
          </a:r>
        </a:p>
      </dgm:t>
    </dgm:pt>
    <dgm:pt modelId="{0730B5E6-E7D8-4061-8745-809D74D35763}" type="parTrans" cxnId="{BC039E72-90FC-44FA-A123-5A522B0DD4F1}">
      <dgm:prSet/>
      <dgm:spPr/>
      <dgm:t>
        <a:bodyPr/>
        <a:lstStyle/>
        <a:p>
          <a:endParaRPr kumimoji="1" lang="ja-JP" altLang="en-US"/>
        </a:p>
      </dgm:t>
    </dgm:pt>
    <dgm:pt modelId="{0C11065B-F40C-40E5-970B-F06F2D932FC7}" type="sibTrans" cxnId="{BC039E72-90FC-44FA-A123-5A522B0DD4F1}">
      <dgm:prSet/>
      <dgm:spPr/>
      <dgm:t>
        <a:bodyPr/>
        <a:lstStyle/>
        <a:p>
          <a:endParaRPr kumimoji="1" lang="ja-JP" altLang="en-US"/>
        </a:p>
      </dgm:t>
    </dgm:pt>
    <dgm:pt modelId="{F1764548-034B-47FF-AFE1-7DDC034282A4}">
      <dgm:prSet phldrT="[テキスト]"/>
      <dgm:spPr/>
      <dgm:t>
        <a:bodyPr/>
        <a:lstStyle/>
        <a:p>
          <a:r>
            <a:rPr kumimoji="1" lang="ja-JP" altLang="en-US"/>
            <a:t>安全</a:t>
          </a:r>
        </a:p>
      </dgm:t>
    </dgm:pt>
    <dgm:pt modelId="{C2C75A27-0DE8-42CE-A483-35F2A94F0C10}" type="parTrans" cxnId="{ADACC948-2CB6-4857-9E95-B3A96AFD98A9}">
      <dgm:prSet/>
      <dgm:spPr/>
      <dgm:t>
        <a:bodyPr/>
        <a:lstStyle/>
        <a:p>
          <a:endParaRPr kumimoji="1" lang="ja-JP" altLang="en-US"/>
        </a:p>
      </dgm:t>
    </dgm:pt>
    <dgm:pt modelId="{14BB42BE-EA6C-4E63-89D3-D1C517CDB252}" type="sibTrans" cxnId="{ADACC948-2CB6-4857-9E95-B3A96AFD98A9}">
      <dgm:prSet/>
      <dgm:spPr/>
      <dgm:t>
        <a:bodyPr/>
        <a:lstStyle/>
        <a:p>
          <a:endParaRPr kumimoji="1" lang="ja-JP" altLang="en-US"/>
        </a:p>
      </dgm:t>
    </dgm:pt>
    <dgm:pt modelId="{6081834F-FA53-4492-997D-A40B3D88EBA8}">
      <dgm:prSet phldrT="[テキスト]" custT="1"/>
      <dgm:spPr/>
      <dgm:t>
        <a:bodyPr/>
        <a:lstStyle/>
        <a:p>
          <a:r>
            <a:rPr kumimoji="1" lang="ja-JP" altLang="en-US" sz="1400"/>
            <a:t>利益と安全どちらに比重を置くのか</a:t>
          </a:r>
        </a:p>
      </dgm:t>
    </dgm:pt>
    <dgm:pt modelId="{2B04ED9C-5FD6-4206-8D8F-A589BCEDB375}" type="parTrans" cxnId="{F8F0D8D8-C296-407C-801B-5A7D7FA08B59}">
      <dgm:prSet/>
      <dgm:spPr/>
      <dgm:t>
        <a:bodyPr/>
        <a:lstStyle/>
        <a:p>
          <a:endParaRPr kumimoji="1" lang="ja-JP" altLang="en-US"/>
        </a:p>
      </dgm:t>
    </dgm:pt>
    <dgm:pt modelId="{3E858801-F053-4C34-B794-899E142076F5}" type="sibTrans" cxnId="{F8F0D8D8-C296-407C-801B-5A7D7FA08B59}">
      <dgm:prSet/>
      <dgm:spPr/>
      <dgm:t>
        <a:bodyPr/>
        <a:lstStyle/>
        <a:p>
          <a:endParaRPr kumimoji="1" lang="ja-JP" altLang="en-US"/>
        </a:p>
      </dgm:t>
    </dgm:pt>
    <dgm:pt modelId="{E12C9E66-D517-4763-971F-157B3BAC35BC}">
      <dgm:prSet phldrT="[テキスト]"/>
      <dgm:spPr/>
      <dgm:t>
        <a:bodyPr/>
        <a:lstStyle/>
        <a:p>
          <a:r>
            <a:rPr kumimoji="1" lang="ja-JP" altLang="en-US"/>
            <a:t>賛成</a:t>
          </a:r>
        </a:p>
      </dgm:t>
    </dgm:pt>
    <dgm:pt modelId="{1DB23CEF-5CAC-421C-97C9-CF18AE13CCBD}" type="parTrans" cxnId="{5AC06682-1866-44BA-B820-6295943BC539}">
      <dgm:prSet/>
      <dgm:spPr/>
      <dgm:t>
        <a:bodyPr/>
        <a:lstStyle/>
        <a:p>
          <a:endParaRPr kumimoji="1" lang="ja-JP" altLang="en-US"/>
        </a:p>
      </dgm:t>
    </dgm:pt>
    <dgm:pt modelId="{76C6DD45-DB38-48FF-A8B0-4864B9ED3202}" type="sibTrans" cxnId="{5AC06682-1866-44BA-B820-6295943BC539}">
      <dgm:prSet/>
      <dgm:spPr/>
      <dgm:t>
        <a:bodyPr/>
        <a:lstStyle/>
        <a:p>
          <a:endParaRPr kumimoji="1" lang="ja-JP" altLang="en-US"/>
        </a:p>
      </dgm:t>
    </dgm:pt>
    <dgm:pt modelId="{18E59300-3F54-4CDD-A67B-779E6BDB629F}">
      <dgm:prSet phldrT="[テキスト]" custT="1"/>
      <dgm:spPr/>
      <dgm:t>
        <a:bodyPr/>
        <a:lstStyle/>
        <a:p>
          <a:r>
            <a:rPr kumimoji="1" lang="ja-JP" altLang="en-US" sz="1400"/>
            <a:t>利益＞安全</a:t>
          </a:r>
        </a:p>
      </dgm:t>
    </dgm:pt>
    <dgm:pt modelId="{30B0E366-46FE-4534-A975-9402031B4A39}" type="parTrans" cxnId="{5817E8DA-D04D-4325-B84E-5FB773D7F564}">
      <dgm:prSet/>
      <dgm:spPr/>
      <dgm:t>
        <a:bodyPr/>
        <a:lstStyle/>
        <a:p>
          <a:endParaRPr kumimoji="1" lang="ja-JP" altLang="en-US"/>
        </a:p>
      </dgm:t>
    </dgm:pt>
    <dgm:pt modelId="{B774C62F-B5D1-41F1-9207-EC1E535B6586}" type="sibTrans" cxnId="{5817E8DA-D04D-4325-B84E-5FB773D7F564}">
      <dgm:prSet/>
      <dgm:spPr/>
      <dgm:t>
        <a:bodyPr/>
        <a:lstStyle/>
        <a:p>
          <a:endParaRPr kumimoji="1" lang="ja-JP" altLang="en-US"/>
        </a:p>
      </dgm:t>
    </dgm:pt>
    <dgm:pt modelId="{C48DA8D3-068F-46B5-9B69-6E0A6ED9C996}" type="pres">
      <dgm:prSet presAssocID="{769395FA-43DD-43C6-8F27-3792CF9B2416}" presName="Name0" presStyleCnt="0">
        <dgm:presLayoutVars>
          <dgm:dir/>
          <dgm:animLvl val="lvl"/>
          <dgm:resizeHandles val="exact"/>
        </dgm:presLayoutVars>
      </dgm:prSet>
      <dgm:spPr/>
      <dgm:t>
        <a:bodyPr/>
        <a:lstStyle/>
        <a:p>
          <a:endParaRPr kumimoji="1" lang="ja-JP" altLang="en-US"/>
        </a:p>
      </dgm:t>
    </dgm:pt>
    <dgm:pt modelId="{DA3CCDC5-7BA6-42D4-895C-164E1F9658DA}" type="pres">
      <dgm:prSet presAssocID="{F1DD1CD1-C1EA-48B5-965C-D5A7E1818F76}" presName="composite" presStyleCnt="0"/>
      <dgm:spPr/>
    </dgm:pt>
    <dgm:pt modelId="{D5C33250-D5A0-4B76-9995-0C1CA79618E9}" type="pres">
      <dgm:prSet presAssocID="{F1DD1CD1-C1EA-48B5-965C-D5A7E1818F76}" presName="parTx" presStyleLbl="alignNode1" presStyleIdx="0" presStyleCnt="3">
        <dgm:presLayoutVars>
          <dgm:chMax val="0"/>
          <dgm:chPref val="0"/>
          <dgm:bulletEnabled val="1"/>
        </dgm:presLayoutVars>
      </dgm:prSet>
      <dgm:spPr/>
      <dgm:t>
        <a:bodyPr/>
        <a:lstStyle/>
        <a:p>
          <a:endParaRPr kumimoji="1" lang="ja-JP" altLang="en-US"/>
        </a:p>
      </dgm:t>
    </dgm:pt>
    <dgm:pt modelId="{658E52EE-B625-41C7-B876-C54784EA655E}" type="pres">
      <dgm:prSet presAssocID="{F1DD1CD1-C1EA-48B5-965C-D5A7E1818F76}" presName="desTx" presStyleLbl="alignAccFollowNode1" presStyleIdx="0" presStyleCnt="3">
        <dgm:presLayoutVars>
          <dgm:bulletEnabled val="1"/>
        </dgm:presLayoutVars>
      </dgm:prSet>
      <dgm:spPr/>
      <dgm:t>
        <a:bodyPr/>
        <a:lstStyle/>
        <a:p>
          <a:endParaRPr kumimoji="1" lang="ja-JP" altLang="en-US"/>
        </a:p>
      </dgm:t>
    </dgm:pt>
    <dgm:pt modelId="{D1D18309-FB70-42B9-883F-96046A953571}" type="pres">
      <dgm:prSet presAssocID="{76CA5BC2-D06C-4200-BF58-EC47F0645092}" presName="space" presStyleCnt="0"/>
      <dgm:spPr/>
    </dgm:pt>
    <dgm:pt modelId="{9C76C7FA-45DB-4055-A959-BAF0E9389925}" type="pres">
      <dgm:prSet presAssocID="{F1764548-034B-47FF-AFE1-7DDC034282A4}" presName="composite" presStyleCnt="0"/>
      <dgm:spPr/>
    </dgm:pt>
    <dgm:pt modelId="{DCB0E00C-AED7-4C32-9CE0-2897597AC127}" type="pres">
      <dgm:prSet presAssocID="{F1764548-034B-47FF-AFE1-7DDC034282A4}" presName="parTx" presStyleLbl="alignNode1" presStyleIdx="1" presStyleCnt="3">
        <dgm:presLayoutVars>
          <dgm:chMax val="0"/>
          <dgm:chPref val="0"/>
          <dgm:bulletEnabled val="1"/>
        </dgm:presLayoutVars>
      </dgm:prSet>
      <dgm:spPr/>
      <dgm:t>
        <a:bodyPr/>
        <a:lstStyle/>
        <a:p>
          <a:endParaRPr kumimoji="1" lang="ja-JP" altLang="en-US"/>
        </a:p>
      </dgm:t>
    </dgm:pt>
    <dgm:pt modelId="{1C3267E8-D51A-47AF-BA51-533F8E695196}" type="pres">
      <dgm:prSet presAssocID="{F1764548-034B-47FF-AFE1-7DDC034282A4}" presName="desTx" presStyleLbl="alignAccFollowNode1" presStyleIdx="1" presStyleCnt="3">
        <dgm:presLayoutVars>
          <dgm:bulletEnabled val="1"/>
        </dgm:presLayoutVars>
      </dgm:prSet>
      <dgm:spPr/>
      <dgm:t>
        <a:bodyPr/>
        <a:lstStyle/>
        <a:p>
          <a:endParaRPr kumimoji="1" lang="ja-JP" altLang="en-US"/>
        </a:p>
      </dgm:t>
    </dgm:pt>
    <dgm:pt modelId="{60411357-4095-4B26-B2B2-A0FD6157407F}" type="pres">
      <dgm:prSet presAssocID="{14BB42BE-EA6C-4E63-89D3-D1C517CDB252}" presName="space" presStyleCnt="0"/>
      <dgm:spPr/>
    </dgm:pt>
    <dgm:pt modelId="{D6036A31-BB79-445F-A0EA-6C7EAEFB08A8}" type="pres">
      <dgm:prSet presAssocID="{E12C9E66-D517-4763-971F-157B3BAC35BC}" presName="composite" presStyleCnt="0"/>
      <dgm:spPr/>
    </dgm:pt>
    <dgm:pt modelId="{ABC4F2E5-D225-48E8-9BF7-D9B0C869876F}" type="pres">
      <dgm:prSet presAssocID="{E12C9E66-D517-4763-971F-157B3BAC35BC}" presName="parTx" presStyleLbl="alignNode1" presStyleIdx="2" presStyleCnt="3">
        <dgm:presLayoutVars>
          <dgm:chMax val="0"/>
          <dgm:chPref val="0"/>
          <dgm:bulletEnabled val="1"/>
        </dgm:presLayoutVars>
      </dgm:prSet>
      <dgm:spPr/>
      <dgm:t>
        <a:bodyPr/>
        <a:lstStyle/>
        <a:p>
          <a:endParaRPr kumimoji="1" lang="ja-JP" altLang="en-US"/>
        </a:p>
      </dgm:t>
    </dgm:pt>
    <dgm:pt modelId="{F018F214-4929-4D3B-8339-3401AEA18BB9}" type="pres">
      <dgm:prSet presAssocID="{E12C9E66-D517-4763-971F-157B3BAC35BC}" presName="desTx" presStyleLbl="alignAccFollowNode1" presStyleIdx="2" presStyleCnt="3">
        <dgm:presLayoutVars>
          <dgm:bulletEnabled val="1"/>
        </dgm:presLayoutVars>
      </dgm:prSet>
      <dgm:spPr/>
      <dgm:t>
        <a:bodyPr/>
        <a:lstStyle/>
        <a:p>
          <a:endParaRPr kumimoji="1" lang="ja-JP" altLang="en-US"/>
        </a:p>
      </dgm:t>
    </dgm:pt>
  </dgm:ptLst>
  <dgm:cxnLst>
    <dgm:cxn modelId="{5817E8DA-D04D-4325-B84E-5FB773D7F564}" srcId="{E12C9E66-D517-4763-971F-157B3BAC35BC}" destId="{18E59300-3F54-4CDD-A67B-779E6BDB629F}" srcOrd="0" destOrd="0" parTransId="{30B0E366-46FE-4534-A975-9402031B4A39}" sibTransId="{B774C62F-B5D1-41F1-9207-EC1E535B6586}"/>
    <dgm:cxn modelId="{4CBAD21F-A97C-4CD0-9CEF-CEBEAFD26297}" srcId="{769395FA-43DD-43C6-8F27-3792CF9B2416}" destId="{F1DD1CD1-C1EA-48B5-965C-D5A7E1818F76}" srcOrd="0" destOrd="0" parTransId="{7C52F8CF-948F-4227-976B-672DEC0F5EA6}" sibTransId="{76CA5BC2-D06C-4200-BF58-EC47F0645092}"/>
    <dgm:cxn modelId="{ADACC948-2CB6-4857-9E95-B3A96AFD98A9}" srcId="{769395FA-43DD-43C6-8F27-3792CF9B2416}" destId="{F1764548-034B-47FF-AFE1-7DDC034282A4}" srcOrd="1" destOrd="0" parTransId="{C2C75A27-0DE8-42CE-A483-35F2A94F0C10}" sibTransId="{14BB42BE-EA6C-4E63-89D3-D1C517CDB252}"/>
    <dgm:cxn modelId="{E164BC3F-A5A7-49D9-83C4-62EFD24EE262}" type="presOf" srcId="{B35DF36C-855C-4076-8314-2727FE487247}" destId="{658E52EE-B625-41C7-B876-C54784EA655E}" srcOrd="0" destOrd="0" presId="urn:microsoft.com/office/officeart/2005/8/layout/hList1"/>
    <dgm:cxn modelId="{F8F0D8D8-C296-407C-801B-5A7D7FA08B59}" srcId="{F1764548-034B-47FF-AFE1-7DDC034282A4}" destId="{6081834F-FA53-4492-997D-A40B3D88EBA8}" srcOrd="0" destOrd="0" parTransId="{2B04ED9C-5FD6-4206-8D8F-A589BCEDB375}" sibTransId="{3E858801-F053-4C34-B794-899E142076F5}"/>
    <dgm:cxn modelId="{78F662BA-2F31-41E8-8617-23B147F94781}" type="presOf" srcId="{6081834F-FA53-4492-997D-A40B3D88EBA8}" destId="{1C3267E8-D51A-47AF-BA51-533F8E695196}" srcOrd="0" destOrd="0" presId="urn:microsoft.com/office/officeart/2005/8/layout/hList1"/>
    <dgm:cxn modelId="{5AC06682-1866-44BA-B820-6295943BC539}" srcId="{769395FA-43DD-43C6-8F27-3792CF9B2416}" destId="{E12C9E66-D517-4763-971F-157B3BAC35BC}" srcOrd="2" destOrd="0" parTransId="{1DB23CEF-5CAC-421C-97C9-CF18AE13CCBD}" sibTransId="{76C6DD45-DB38-48FF-A8B0-4864B9ED3202}"/>
    <dgm:cxn modelId="{ACA10C33-682C-43EC-84CE-F5534077D1CB}" type="presOf" srcId="{E12C9E66-D517-4763-971F-157B3BAC35BC}" destId="{ABC4F2E5-D225-48E8-9BF7-D9B0C869876F}" srcOrd="0" destOrd="0" presId="urn:microsoft.com/office/officeart/2005/8/layout/hList1"/>
    <dgm:cxn modelId="{BC039E72-90FC-44FA-A123-5A522B0DD4F1}" srcId="{F1DD1CD1-C1EA-48B5-965C-D5A7E1818F76}" destId="{B35DF36C-855C-4076-8314-2727FE487247}" srcOrd="0" destOrd="0" parTransId="{0730B5E6-E7D8-4061-8745-809D74D35763}" sibTransId="{0C11065B-F40C-40E5-970B-F06F2D932FC7}"/>
    <dgm:cxn modelId="{C26DB3D3-9918-452A-A103-9BDB07354F2B}" type="presOf" srcId="{18E59300-3F54-4CDD-A67B-779E6BDB629F}" destId="{F018F214-4929-4D3B-8339-3401AEA18BB9}" srcOrd="0" destOrd="0" presId="urn:microsoft.com/office/officeart/2005/8/layout/hList1"/>
    <dgm:cxn modelId="{A5CF8288-B4C6-4D2E-8F96-A64005871EB5}" type="presOf" srcId="{769395FA-43DD-43C6-8F27-3792CF9B2416}" destId="{C48DA8D3-068F-46B5-9B69-6E0A6ED9C996}" srcOrd="0" destOrd="0" presId="urn:microsoft.com/office/officeart/2005/8/layout/hList1"/>
    <dgm:cxn modelId="{78397D9B-BC69-4FAD-A91F-A744170FCA97}" type="presOf" srcId="{F1DD1CD1-C1EA-48B5-965C-D5A7E1818F76}" destId="{D5C33250-D5A0-4B76-9995-0C1CA79618E9}" srcOrd="0" destOrd="0" presId="urn:microsoft.com/office/officeart/2005/8/layout/hList1"/>
    <dgm:cxn modelId="{B6267D2E-D675-4EFC-A933-8BD08CB44EB5}" type="presOf" srcId="{F1764548-034B-47FF-AFE1-7DDC034282A4}" destId="{DCB0E00C-AED7-4C32-9CE0-2897597AC127}" srcOrd="0" destOrd="0" presId="urn:microsoft.com/office/officeart/2005/8/layout/hList1"/>
    <dgm:cxn modelId="{1077A75E-48EA-49A0-8607-04417F9E4DA6}" type="presParOf" srcId="{C48DA8D3-068F-46B5-9B69-6E0A6ED9C996}" destId="{DA3CCDC5-7BA6-42D4-895C-164E1F9658DA}" srcOrd="0" destOrd="0" presId="urn:microsoft.com/office/officeart/2005/8/layout/hList1"/>
    <dgm:cxn modelId="{B2CDF384-B8D7-4C6B-9233-2F571FEA6238}" type="presParOf" srcId="{DA3CCDC5-7BA6-42D4-895C-164E1F9658DA}" destId="{D5C33250-D5A0-4B76-9995-0C1CA79618E9}" srcOrd="0" destOrd="0" presId="urn:microsoft.com/office/officeart/2005/8/layout/hList1"/>
    <dgm:cxn modelId="{EB94DAE6-B677-4D67-8527-3DF91E1CB138}" type="presParOf" srcId="{DA3CCDC5-7BA6-42D4-895C-164E1F9658DA}" destId="{658E52EE-B625-41C7-B876-C54784EA655E}" srcOrd="1" destOrd="0" presId="urn:microsoft.com/office/officeart/2005/8/layout/hList1"/>
    <dgm:cxn modelId="{D89A3C79-9F71-488D-91B8-20794B0F6B1B}" type="presParOf" srcId="{C48DA8D3-068F-46B5-9B69-6E0A6ED9C996}" destId="{D1D18309-FB70-42B9-883F-96046A953571}" srcOrd="1" destOrd="0" presId="urn:microsoft.com/office/officeart/2005/8/layout/hList1"/>
    <dgm:cxn modelId="{13A26124-A1CF-482C-858D-CBFFCD5E48ED}" type="presParOf" srcId="{C48DA8D3-068F-46B5-9B69-6E0A6ED9C996}" destId="{9C76C7FA-45DB-4055-A959-BAF0E9389925}" srcOrd="2" destOrd="0" presId="urn:microsoft.com/office/officeart/2005/8/layout/hList1"/>
    <dgm:cxn modelId="{13E76B87-2DD8-45A5-B108-0F3BA60060C3}" type="presParOf" srcId="{9C76C7FA-45DB-4055-A959-BAF0E9389925}" destId="{DCB0E00C-AED7-4C32-9CE0-2897597AC127}" srcOrd="0" destOrd="0" presId="urn:microsoft.com/office/officeart/2005/8/layout/hList1"/>
    <dgm:cxn modelId="{E5B1DD6E-B3C0-4480-ACB2-00BDF9EE17A3}" type="presParOf" srcId="{9C76C7FA-45DB-4055-A959-BAF0E9389925}" destId="{1C3267E8-D51A-47AF-BA51-533F8E695196}" srcOrd="1" destOrd="0" presId="urn:microsoft.com/office/officeart/2005/8/layout/hList1"/>
    <dgm:cxn modelId="{99E1341D-A8B6-4CE8-A3EC-F57D07EB7373}" type="presParOf" srcId="{C48DA8D3-068F-46B5-9B69-6E0A6ED9C996}" destId="{60411357-4095-4B26-B2B2-A0FD6157407F}" srcOrd="3" destOrd="0" presId="urn:microsoft.com/office/officeart/2005/8/layout/hList1"/>
    <dgm:cxn modelId="{1B5D094E-D0FE-4BC5-BB17-5267AD64EA55}" type="presParOf" srcId="{C48DA8D3-068F-46B5-9B69-6E0A6ED9C996}" destId="{D6036A31-BB79-445F-A0EA-6C7EAEFB08A8}" srcOrd="4" destOrd="0" presId="urn:microsoft.com/office/officeart/2005/8/layout/hList1"/>
    <dgm:cxn modelId="{FF4D1B6F-903F-47AF-B1ED-3EE91EBDC1BB}" type="presParOf" srcId="{D6036A31-BB79-445F-A0EA-6C7EAEFB08A8}" destId="{ABC4F2E5-D225-48E8-9BF7-D9B0C869876F}" srcOrd="0" destOrd="0" presId="urn:microsoft.com/office/officeart/2005/8/layout/hList1"/>
    <dgm:cxn modelId="{AB8BB5B4-FC0B-4859-ABC6-6037CA45BBEE}" type="presParOf" srcId="{D6036A31-BB79-445F-A0EA-6C7EAEFB08A8}" destId="{F018F214-4929-4D3B-8339-3401AEA18BB9}" srcOrd="1" destOrd="0" presId="urn:microsoft.com/office/officeart/2005/8/layout/hList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511B87E-AFFB-44B5-B492-16CFB70ED5C2}">
      <dsp:nvSpPr>
        <dsp:cNvPr id="0" name=""/>
        <dsp:cNvSpPr/>
      </dsp:nvSpPr>
      <dsp:spPr>
        <a:xfrm>
          <a:off x="1145260" y="222"/>
          <a:ext cx="643179" cy="41806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配水・給水</a:t>
          </a:r>
        </a:p>
      </dsp:txBody>
      <dsp:txXfrm>
        <a:off x="1165668" y="20630"/>
        <a:ext cx="602363" cy="377250"/>
      </dsp:txXfrm>
    </dsp:sp>
    <dsp:sp modelId="{EB488075-AA41-4FF7-9C55-E1B9BAB792A3}">
      <dsp:nvSpPr>
        <dsp:cNvPr id="0" name=""/>
        <dsp:cNvSpPr/>
      </dsp:nvSpPr>
      <dsp:spPr>
        <a:xfrm>
          <a:off x="775992" y="209255"/>
          <a:ext cx="1381714" cy="1381714"/>
        </a:xfrm>
        <a:custGeom>
          <a:avLst/>
          <a:gdLst/>
          <a:ahLst/>
          <a:cxnLst/>
          <a:rect l="0" t="0" r="0" b="0"/>
          <a:pathLst>
            <a:path>
              <a:moveTo>
                <a:pt x="1101282" y="135127"/>
              </a:moveTo>
              <a:arcTo wR="690857" hR="690857" stAng="18386828" swAng="1634149"/>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35EE1995-DFD8-4EF8-ACB0-2F74BC2C5505}">
      <dsp:nvSpPr>
        <dsp:cNvPr id="0" name=""/>
        <dsp:cNvSpPr/>
      </dsp:nvSpPr>
      <dsp:spPr>
        <a:xfrm>
          <a:off x="1836117" y="691079"/>
          <a:ext cx="643179" cy="41806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検針・料金徴収</a:t>
          </a:r>
        </a:p>
      </dsp:txBody>
      <dsp:txXfrm>
        <a:off x="1856525" y="711487"/>
        <a:ext cx="602363" cy="377250"/>
      </dsp:txXfrm>
    </dsp:sp>
    <dsp:sp modelId="{08576AEE-341A-43D0-A5C0-482BD5A46A64}">
      <dsp:nvSpPr>
        <dsp:cNvPr id="0" name=""/>
        <dsp:cNvSpPr/>
      </dsp:nvSpPr>
      <dsp:spPr>
        <a:xfrm>
          <a:off x="775992" y="209255"/>
          <a:ext cx="1381714" cy="1381714"/>
        </a:xfrm>
        <a:custGeom>
          <a:avLst/>
          <a:gdLst/>
          <a:ahLst/>
          <a:cxnLst/>
          <a:rect l="0" t="0" r="0" b="0"/>
          <a:pathLst>
            <a:path>
              <a:moveTo>
                <a:pt x="1310109" y="997140"/>
              </a:moveTo>
              <a:arcTo wR="690857" hR="690857" stAng="1579023" swAng="1634149"/>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BFEE618F-E560-4BD9-8E22-E7EC88103B84}">
      <dsp:nvSpPr>
        <dsp:cNvPr id="0" name=""/>
        <dsp:cNvSpPr/>
      </dsp:nvSpPr>
      <dsp:spPr>
        <a:xfrm>
          <a:off x="1145260" y="1381936"/>
          <a:ext cx="643179" cy="41806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下水処理</a:t>
          </a:r>
        </a:p>
      </dsp:txBody>
      <dsp:txXfrm>
        <a:off x="1165668" y="1402344"/>
        <a:ext cx="602363" cy="377250"/>
      </dsp:txXfrm>
    </dsp:sp>
    <dsp:sp modelId="{C8982311-0839-4509-BAEC-A2283F9F789A}">
      <dsp:nvSpPr>
        <dsp:cNvPr id="0" name=""/>
        <dsp:cNvSpPr/>
      </dsp:nvSpPr>
      <dsp:spPr>
        <a:xfrm>
          <a:off x="775992" y="209255"/>
          <a:ext cx="1381714" cy="1381714"/>
        </a:xfrm>
        <a:custGeom>
          <a:avLst/>
          <a:gdLst/>
          <a:ahLst/>
          <a:cxnLst/>
          <a:rect l="0" t="0" r="0" b="0"/>
          <a:pathLst>
            <a:path>
              <a:moveTo>
                <a:pt x="280432" y="1246586"/>
              </a:moveTo>
              <a:arcTo wR="690857" hR="690857" stAng="7586828" swAng="1634149"/>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003AF0C3-B6AE-4A31-AA69-4472FBD7DEAE}">
      <dsp:nvSpPr>
        <dsp:cNvPr id="0" name=""/>
        <dsp:cNvSpPr/>
      </dsp:nvSpPr>
      <dsp:spPr>
        <a:xfrm>
          <a:off x="454403" y="691079"/>
          <a:ext cx="643179" cy="41806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浄水・造水</a:t>
          </a:r>
        </a:p>
      </dsp:txBody>
      <dsp:txXfrm>
        <a:off x="474811" y="711487"/>
        <a:ext cx="602363" cy="377250"/>
      </dsp:txXfrm>
    </dsp:sp>
    <dsp:sp modelId="{8D0D1489-9B94-4CDE-9E54-732F46E2AFCF}">
      <dsp:nvSpPr>
        <dsp:cNvPr id="0" name=""/>
        <dsp:cNvSpPr/>
      </dsp:nvSpPr>
      <dsp:spPr>
        <a:xfrm>
          <a:off x="775992" y="209255"/>
          <a:ext cx="1381714" cy="1381714"/>
        </a:xfrm>
        <a:custGeom>
          <a:avLst/>
          <a:gdLst/>
          <a:ahLst/>
          <a:cxnLst/>
          <a:rect l="0" t="0" r="0" b="0"/>
          <a:pathLst>
            <a:path>
              <a:moveTo>
                <a:pt x="71604" y="384573"/>
              </a:moveTo>
              <a:arcTo wR="690857" hR="690857" stAng="12379023" swAng="1634149"/>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729B60-0CEE-463F-82C0-599F0207535B}">
      <dsp:nvSpPr>
        <dsp:cNvPr id="0" name=""/>
        <dsp:cNvSpPr/>
      </dsp:nvSpPr>
      <dsp:spPr>
        <a:xfrm>
          <a:off x="234572" y="0"/>
          <a:ext cx="967866" cy="4839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385" tIns="21590" rIns="32385" bIns="21590" numCol="1" spcCol="1270" anchor="ctr" anchorCtr="0">
          <a:noAutofit/>
        </a:bodyPr>
        <a:lstStyle/>
        <a:p>
          <a:pPr lvl="0" algn="ctr" defTabSz="755650">
            <a:lnSpc>
              <a:spcPct val="90000"/>
            </a:lnSpc>
            <a:spcBef>
              <a:spcPct val="0"/>
            </a:spcBef>
            <a:spcAft>
              <a:spcPct val="35000"/>
            </a:spcAft>
          </a:pPr>
          <a:r>
            <a:rPr kumimoji="1" lang="ja-JP" altLang="en-US" sz="1700" kern="1200"/>
            <a:t>民営化</a:t>
          </a:r>
        </a:p>
      </dsp:txBody>
      <dsp:txXfrm>
        <a:off x="248746" y="14174"/>
        <a:ext cx="939518" cy="455585"/>
      </dsp:txXfrm>
    </dsp:sp>
    <dsp:sp modelId="{5B612D0F-4DD2-49B5-AB16-1349CE0F3B27}">
      <dsp:nvSpPr>
        <dsp:cNvPr id="0" name=""/>
        <dsp:cNvSpPr/>
      </dsp:nvSpPr>
      <dsp:spPr>
        <a:xfrm>
          <a:off x="285638" y="483933"/>
          <a:ext cx="91440" cy="363791"/>
        </a:xfrm>
        <a:custGeom>
          <a:avLst/>
          <a:gdLst/>
          <a:ahLst/>
          <a:cxnLst/>
          <a:rect l="0" t="0" r="0" b="0"/>
          <a:pathLst>
            <a:path>
              <a:moveTo>
                <a:pt x="45720" y="0"/>
              </a:moveTo>
              <a:lnTo>
                <a:pt x="45720" y="363791"/>
              </a:lnTo>
              <a:lnTo>
                <a:pt x="133534" y="36379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F712D00-AC0A-4B86-9FA4-286CB37FE1E8}">
      <dsp:nvSpPr>
        <dsp:cNvPr id="0" name=""/>
        <dsp:cNvSpPr/>
      </dsp:nvSpPr>
      <dsp:spPr>
        <a:xfrm>
          <a:off x="419173" y="605758"/>
          <a:ext cx="774293" cy="48393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kumimoji="1" lang="ja-JP" altLang="en-US" sz="900" kern="1200"/>
            <a:t>完全民営化</a:t>
          </a:r>
        </a:p>
      </dsp:txBody>
      <dsp:txXfrm>
        <a:off x="433347" y="619932"/>
        <a:ext cx="745945" cy="455585"/>
      </dsp:txXfrm>
    </dsp:sp>
    <dsp:sp modelId="{62582142-A55A-4EE1-BE8E-5A85F3650EE7}">
      <dsp:nvSpPr>
        <dsp:cNvPr id="0" name=""/>
        <dsp:cNvSpPr/>
      </dsp:nvSpPr>
      <dsp:spPr>
        <a:xfrm>
          <a:off x="285638" y="483933"/>
          <a:ext cx="91440" cy="968708"/>
        </a:xfrm>
        <a:custGeom>
          <a:avLst/>
          <a:gdLst/>
          <a:ahLst/>
          <a:cxnLst/>
          <a:rect l="0" t="0" r="0" b="0"/>
          <a:pathLst>
            <a:path>
              <a:moveTo>
                <a:pt x="45720" y="0"/>
              </a:moveTo>
              <a:lnTo>
                <a:pt x="45720" y="968708"/>
              </a:lnTo>
              <a:lnTo>
                <a:pt x="133534" y="9687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B43647-EAB5-418D-96ED-BC50AED26BAA}">
      <dsp:nvSpPr>
        <dsp:cNvPr id="0" name=""/>
        <dsp:cNvSpPr/>
      </dsp:nvSpPr>
      <dsp:spPr>
        <a:xfrm>
          <a:off x="419173" y="1210674"/>
          <a:ext cx="774293" cy="48393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kumimoji="1" lang="ja-JP" altLang="en-US" sz="900" kern="1200"/>
            <a:t>資本投資以上の権限</a:t>
          </a:r>
        </a:p>
      </dsp:txBody>
      <dsp:txXfrm>
        <a:off x="433347" y="1224848"/>
        <a:ext cx="745945" cy="455585"/>
      </dsp:txXfrm>
    </dsp:sp>
    <dsp:sp modelId="{0A673FDF-75DE-403A-9986-5C83B95553B6}">
      <dsp:nvSpPr>
        <dsp:cNvPr id="0" name=""/>
        <dsp:cNvSpPr/>
      </dsp:nvSpPr>
      <dsp:spPr>
        <a:xfrm>
          <a:off x="1435433" y="841"/>
          <a:ext cx="967866" cy="4839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385" tIns="21590" rIns="32385" bIns="21590" numCol="1" spcCol="1270" anchor="ctr" anchorCtr="0">
          <a:noAutofit/>
        </a:bodyPr>
        <a:lstStyle/>
        <a:p>
          <a:pPr lvl="0" algn="ctr" defTabSz="755650">
            <a:lnSpc>
              <a:spcPct val="90000"/>
            </a:lnSpc>
            <a:spcBef>
              <a:spcPct val="0"/>
            </a:spcBef>
            <a:spcAft>
              <a:spcPct val="35000"/>
            </a:spcAft>
          </a:pPr>
          <a:r>
            <a:rPr kumimoji="1" lang="ja-JP" altLang="en-US" sz="1700" kern="1200"/>
            <a:t>民間委託</a:t>
          </a:r>
        </a:p>
      </dsp:txBody>
      <dsp:txXfrm>
        <a:off x="1449607" y="15015"/>
        <a:ext cx="939518" cy="455585"/>
      </dsp:txXfrm>
    </dsp:sp>
    <dsp:sp modelId="{DF8A5E28-1DD7-4D52-BCB9-87D7E98D9BB3}">
      <dsp:nvSpPr>
        <dsp:cNvPr id="0" name=""/>
        <dsp:cNvSpPr/>
      </dsp:nvSpPr>
      <dsp:spPr>
        <a:xfrm>
          <a:off x="1532219" y="484775"/>
          <a:ext cx="96786" cy="362949"/>
        </a:xfrm>
        <a:custGeom>
          <a:avLst/>
          <a:gdLst/>
          <a:ahLst/>
          <a:cxnLst/>
          <a:rect l="0" t="0" r="0" b="0"/>
          <a:pathLst>
            <a:path>
              <a:moveTo>
                <a:pt x="0" y="0"/>
              </a:moveTo>
              <a:lnTo>
                <a:pt x="0" y="362949"/>
              </a:lnTo>
              <a:lnTo>
                <a:pt x="96786" y="36294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53170B-04D3-4780-91F2-90FB2DEFA9B3}">
      <dsp:nvSpPr>
        <dsp:cNvPr id="0" name=""/>
        <dsp:cNvSpPr/>
      </dsp:nvSpPr>
      <dsp:spPr>
        <a:xfrm>
          <a:off x="1629006" y="605758"/>
          <a:ext cx="774293" cy="48393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kumimoji="1" lang="ja-JP" altLang="en-US" sz="900" kern="1200"/>
            <a:t>一部又は全部の業務委託</a:t>
          </a:r>
        </a:p>
      </dsp:txBody>
      <dsp:txXfrm>
        <a:off x="1643180" y="619932"/>
        <a:ext cx="745945" cy="455585"/>
      </dsp:txXfrm>
    </dsp:sp>
    <dsp:sp modelId="{F6D4D12E-7B73-4BE4-9CE6-C3B0D5614E06}">
      <dsp:nvSpPr>
        <dsp:cNvPr id="0" name=""/>
        <dsp:cNvSpPr/>
      </dsp:nvSpPr>
      <dsp:spPr>
        <a:xfrm>
          <a:off x="1532219" y="484775"/>
          <a:ext cx="96786" cy="967866"/>
        </a:xfrm>
        <a:custGeom>
          <a:avLst/>
          <a:gdLst/>
          <a:ahLst/>
          <a:cxnLst/>
          <a:rect l="0" t="0" r="0" b="0"/>
          <a:pathLst>
            <a:path>
              <a:moveTo>
                <a:pt x="0" y="0"/>
              </a:moveTo>
              <a:lnTo>
                <a:pt x="0" y="967866"/>
              </a:lnTo>
              <a:lnTo>
                <a:pt x="96786" y="9678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D7D718-1523-4145-BB7A-0CDEAB8A11B1}">
      <dsp:nvSpPr>
        <dsp:cNvPr id="0" name=""/>
        <dsp:cNvSpPr/>
      </dsp:nvSpPr>
      <dsp:spPr>
        <a:xfrm>
          <a:off x="1629006" y="1210674"/>
          <a:ext cx="774293" cy="48393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kumimoji="1" lang="ja-JP" altLang="en-US" sz="900" kern="1200"/>
            <a:t>程度が様々</a:t>
          </a:r>
        </a:p>
      </dsp:txBody>
      <dsp:txXfrm>
        <a:off x="1643180" y="1224848"/>
        <a:ext cx="745945" cy="45558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C33250-D5A0-4B76-9995-0C1CA79618E9}">
      <dsp:nvSpPr>
        <dsp:cNvPr id="0" name=""/>
        <dsp:cNvSpPr/>
      </dsp:nvSpPr>
      <dsp:spPr>
        <a:xfrm>
          <a:off x="1616" y="899"/>
          <a:ext cx="1575866" cy="432000"/>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60960" rIns="106680" bIns="60960" numCol="1" spcCol="1270" anchor="ctr" anchorCtr="0">
          <a:noAutofit/>
        </a:bodyPr>
        <a:lstStyle/>
        <a:p>
          <a:pPr lvl="0" algn="ctr" defTabSz="666750">
            <a:lnSpc>
              <a:spcPct val="90000"/>
            </a:lnSpc>
            <a:spcBef>
              <a:spcPct val="0"/>
            </a:spcBef>
            <a:spcAft>
              <a:spcPct val="35000"/>
            </a:spcAft>
          </a:pPr>
          <a:r>
            <a:rPr kumimoji="1" lang="ja-JP" altLang="en-US" sz="1500" kern="1200"/>
            <a:t>反対</a:t>
          </a:r>
        </a:p>
      </dsp:txBody>
      <dsp:txXfrm>
        <a:off x="1616" y="899"/>
        <a:ext cx="1575866" cy="432000"/>
      </dsp:txXfrm>
    </dsp:sp>
    <dsp:sp modelId="{658E52EE-B625-41C7-B876-C54784EA655E}">
      <dsp:nvSpPr>
        <dsp:cNvPr id="0" name=""/>
        <dsp:cNvSpPr/>
      </dsp:nvSpPr>
      <dsp:spPr>
        <a:xfrm>
          <a:off x="1616" y="432899"/>
          <a:ext cx="1575866" cy="82350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kumimoji="1" lang="ja-JP" altLang="en-US" sz="1400" kern="1200"/>
            <a:t>利益＜安全</a:t>
          </a:r>
        </a:p>
      </dsp:txBody>
      <dsp:txXfrm>
        <a:off x="1616" y="432899"/>
        <a:ext cx="1575866" cy="823500"/>
      </dsp:txXfrm>
    </dsp:sp>
    <dsp:sp modelId="{DCB0E00C-AED7-4C32-9CE0-2897597AC127}">
      <dsp:nvSpPr>
        <dsp:cNvPr id="0" name=""/>
        <dsp:cNvSpPr/>
      </dsp:nvSpPr>
      <dsp:spPr>
        <a:xfrm>
          <a:off x="1798104" y="899"/>
          <a:ext cx="1575866" cy="432000"/>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60960" rIns="106680" bIns="60960" numCol="1" spcCol="1270" anchor="ctr" anchorCtr="0">
          <a:noAutofit/>
        </a:bodyPr>
        <a:lstStyle/>
        <a:p>
          <a:pPr lvl="0" algn="ctr" defTabSz="666750">
            <a:lnSpc>
              <a:spcPct val="90000"/>
            </a:lnSpc>
            <a:spcBef>
              <a:spcPct val="0"/>
            </a:spcBef>
            <a:spcAft>
              <a:spcPct val="35000"/>
            </a:spcAft>
          </a:pPr>
          <a:r>
            <a:rPr kumimoji="1" lang="ja-JP" altLang="en-US" sz="1500" kern="1200"/>
            <a:t>安全</a:t>
          </a:r>
        </a:p>
      </dsp:txBody>
      <dsp:txXfrm>
        <a:off x="1798104" y="899"/>
        <a:ext cx="1575866" cy="432000"/>
      </dsp:txXfrm>
    </dsp:sp>
    <dsp:sp modelId="{1C3267E8-D51A-47AF-BA51-533F8E695196}">
      <dsp:nvSpPr>
        <dsp:cNvPr id="0" name=""/>
        <dsp:cNvSpPr/>
      </dsp:nvSpPr>
      <dsp:spPr>
        <a:xfrm>
          <a:off x="1798104" y="432899"/>
          <a:ext cx="1575866" cy="82350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kumimoji="1" lang="ja-JP" altLang="en-US" sz="1400" kern="1200"/>
            <a:t>利益と安全どちらに比重を置くのか</a:t>
          </a:r>
        </a:p>
      </dsp:txBody>
      <dsp:txXfrm>
        <a:off x="1798104" y="432899"/>
        <a:ext cx="1575866" cy="823500"/>
      </dsp:txXfrm>
    </dsp:sp>
    <dsp:sp modelId="{ABC4F2E5-D225-48E8-9BF7-D9B0C869876F}">
      <dsp:nvSpPr>
        <dsp:cNvPr id="0" name=""/>
        <dsp:cNvSpPr/>
      </dsp:nvSpPr>
      <dsp:spPr>
        <a:xfrm>
          <a:off x="3594592" y="899"/>
          <a:ext cx="1575866" cy="432000"/>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60960" rIns="106680" bIns="60960" numCol="1" spcCol="1270" anchor="ctr" anchorCtr="0">
          <a:noAutofit/>
        </a:bodyPr>
        <a:lstStyle/>
        <a:p>
          <a:pPr lvl="0" algn="ctr" defTabSz="666750">
            <a:lnSpc>
              <a:spcPct val="90000"/>
            </a:lnSpc>
            <a:spcBef>
              <a:spcPct val="0"/>
            </a:spcBef>
            <a:spcAft>
              <a:spcPct val="35000"/>
            </a:spcAft>
          </a:pPr>
          <a:r>
            <a:rPr kumimoji="1" lang="ja-JP" altLang="en-US" sz="1500" kern="1200"/>
            <a:t>賛成</a:t>
          </a:r>
        </a:p>
      </dsp:txBody>
      <dsp:txXfrm>
        <a:off x="3594592" y="899"/>
        <a:ext cx="1575866" cy="432000"/>
      </dsp:txXfrm>
    </dsp:sp>
    <dsp:sp modelId="{F018F214-4929-4D3B-8339-3401AEA18BB9}">
      <dsp:nvSpPr>
        <dsp:cNvPr id="0" name=""/>
        <dsp:cNvSpPr/>
      </dsp:nvSpPr>
      <dsp:spPr>
        <a:xfrm>
          <a:off x="3594592" y="432899"/>
          <a:ext cx="1575866" cy="82350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kumimoji="1" lang="ja-JP" altLang="en-US" sz="1400" kern="1200"/>
            <a:t>利益＞安全</a:t>
          </a:r>
        </a:p>
      </dsp:txBody>
      <dsp:txXfrm>
        <a:off x="3594592" y="432899"/>
        <a:ext cx="1575866" cy="823500"/>
      </dsp:txXfrm>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28B55-E46D-4674-9E30-B4F0F3D3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649</Words>
  <Characters>3705</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水は誰のもの</vt:lpstr>
    </vt:vector>
  </TitlesOfParts>
  <Company>FJ-WORK</Company>
  <LinksUpToDate>false</LinksUpToDate>
  <CharactersWithSpaces>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水は誰のもの</dc:title>
  <dc:creator>kouta</dc:creator>
  <cp:lastModifiedBy>Owner</cp:lastModifiedBy>
  <cp:revision>2</cp:revision>
  <cp:lastPrinted>2011-11-11T08:19:00Z</cp:lastPrinted>
  <dcterms:created xsi:type="dcterms:W3CDTF">2011-11-13T10:41:00Z</dcterms:created>
  <dcterms:modified xsi:type="dcterms:W3CDTF">2011-11-13T10:41:00Z</dcterms:modified>
</cp:coreProperties>
</file>