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iagrams/drawing1.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614" w:rsidRPr="00D92E22" w:rsidRDefault="00213614" w:rsidP="00213614">
      <w:pPr>
        <w:rPr>
          <w:rFonts w:asciiTheme="majorEastAsia" w:eastAsiaTheme="majorEastAsia" w:hAnsiTheme="majorEastAsia" w:hint="eastAsia"/>
        </w:rPr>
      </w:pPr>
      <w:bookmarkStart w:id="0" w:name="_GoBack"/>
      <w:bookmarkEnd w:id="0"/>
    </w:p>
    <w:p w:rsidR="00460F3D" w:rsidRPr="00040C63" w:rsidRDefault="00F16498" w:rsidP="00040C63">
      <w:pPr>
        <w:rPr>
          <w:rFonts w:asciiTheme="majorEastAsia" w:eastAsiaTheme="majorEastAsia" w:hAnsiTheme="majorEastAsia"/>
          <w:b/>
          <w:u w:val="double"/>
        </w:rPr>
      </w:pPr>
      <w:r>
        <w:rPr>
          <w:rFonts w:asciiTheme="majorEastAsia" w:eastAsiaTheme="majorEastAsia" w:hAnsiTheme="majorEastAsia" w:hint="eastAsia"/>
          <w:b/>
          <w:sz w:val="24"/>
          <w:u w:val="double"/>
        </w:rPr>
        <w:t>１．</w:t>
      </w:r>
      <w:r w:rsidR="00213614" w:rsidRPr="00F16498">
        <w:rPr>
          <w:rFonts w:asciiTheme="majorEastAsia" w:eastAsiaTheme="majorEastAsia" w:hAnsiTheme="majorEastAsia" w:hint="eastAsia"/>
          <w:b/>
          <w:sz w:val="24"/>
          <w:u w:val="double"/>
        </w:rPr>
        <w:t>はじめに</w:t>
      </w:r>
      <w:r w:rsidR="00213614" w:rsidRPr="00F16498">
        <w:rPr>
          <w:rFonts w:asciiTheme="majorEastAsia" w:eastAsiaTheme="majorEastAsia" w:hAnsiTheme="majorEastAsia" w:hint="eastAsia"/>
          <w:b/>
          <w:u w:val="double"/>
        </w:rPr>
        <w:t xml:space="preserve">　　　　　　　　　　　　　　　　　　　　　　　　　　　　　　　　　　　　　　</w:t>
      </w:r>
      <w:r w:rsidR="00460F3D" w:rsidRPr="00F16498">
        <w:rPr>
          <w:rFonts w:asciiTheme="majorEastAsia" w:eastAsiaTheme="majorEastAsia" w:hAnsiTheme="majorEastAsia" w:hint="eastAsia"/>
          <w:b/>
          <w:u w:val="double"/>
        </w:rPr>
        <w:t xml:space="preserve">　　　　　</w:t>
      </w:r>
    </w:p>
    <w:p w:rsidR="00460F3D" w:rsidRDefault="00460F3D" w:rsidP="00460F3D">
      <w:pPr>
        <w:ind w:firstLineChars="100" w:firstLine="210"/>
        <w:rPr>
          <w:rFonts w:asciiTheme="majorEastAsia" w:eastAsiaTheme="majorEastAsia" w:hAnsiTheme="majorEastAsia" w:hint="eastAsia"/>
        </w:rPr>
      </w:pPr>
      <w:r w:rsidRPr="00D92E22">
        <w:rPr>
          <w:rFonts w:asciiTheme="majorEastAsia" w:eastAsiaTheme="majorEastAsia" w:hAnsiTheme="majorEastAsia" w:hint="eastAsia"/>
        </w:rPr>
        <w:t>空港は戦後の日本の公共交通において鉄道や高速道路とともに非常に重要な地位を担ってきた。今現在、この交通インフラを見たとき、鉄道や高速道路はほぼ完成し、需要も横ばいとなっている。しかし、航空に関しては、　日本では年間およそ１億５０００万人以上の航空利用者がおり、他２つの交通機関とは違い、今後も需要が増大すると予測されている。</w:t>
      </w:r>
    </w:p>
    <w:p w:rsidR="00040C63" w:rsidRPr="00D92E22" w:rsidRDefault="00040C63" w:rsidP="00460F3D">
      <w:pPr>
        <w:ind w:firstLineChars="100" w:firstLine="210"/>
        <w:rPr>
          <w:rFonts w:asciiTheme="majorEastAsia" w:eastAsiaTheme="majorEastAsia" w:hAnsiTheme="majorEastAsia"/>
        </w:rPr>
      </w:pPr>
      <w:r>
        <w:rPr>
          <w:rFonts w:asciiTheme="majorEastAsia" w:eastAsiaTheme="majorEastAsia" w:hAnsiTheme="majorEastAsia" w:hint="eastAsia"/>
        </w:rPr>
        <w:t>そして</w:t>
      </w:r>
      <w:r w:rsidRPr="00D92E22">
        <w:rPr>
          <w:rFonts w:asciiTheme="majorEastAsia" w:eastAsiaTheme="majorEastAsia" w:hAnsiTheme="majorEastAsia" w:hint="eastAsia"/>
        </w:rPr>
        <w:t>現在日本には約１００もの空港があり国や地方自治体が管理している。しかし、空港に関わる問題は山積しており、その中でも財政的な問題は非常に深刻である。</w:t>
      </w:r>
    </w:p>
    <w:p w:rsidR="00CC5828" w:rsidRPr="00D92E22" w:rsidRDefault="00460F3D" w:rsidP="00460F3D">
      <w:pPr>
        <w:ind w:firstLineChars="100" w:firstLine="210"/>
        <w:rPr>
          <w:rFonts w:asciiTheme="majorEastAsia" w:eastAsiaTheme="majorEastAsia" w:hAnsiTheme="majorEastAsia"/>
        </w:rPr>
      </w:pPr>
      <w:r w:rsidRPr="00D92E22">
        <w:rPr>
          <w:rFonts w:asciiTheme="majorEastAsia" w:eastAsiaTheme="majorEastAsia" w:hAnsiTheme="majorEastAsia" w:hint="eastAsia"/>
        </w:rPr>
        <w:t>これまで、空港の財政面など様々な問題の中身がメディアにさらされる機会があまりなかったので、問題の根本的な原因を知っている人もなかなか少ないであろう。しかし日本の財政状況がますます悪化し、アジアでもハブ空港</w:t>
      </w:r>
      <w:r w:rsidR="00F308E6">
        <w:rPr>
          <w:rStyle w:val="af2"/>
          <w:rFonts w:asciiTheme="majorEastAsia" w:eastAsiaTheme="majorEastAsia" w:hAnsiTheme="majorEastAsia"/>
        </w:rPr>
        <w:footnoteReference w:id="1"/>
      </w:r>
      <w:r w:rsidRPr="00D92E22">
        <w:rPr>
          <w:rFonts w:asciiTheme="majorEastAsia" w:eastAsiaTheme="majorEastAsia" w:hAnsiTheme="majorEastAsia" w:hint="eastAsia"/>
        </w:rPr>
        <w:t>が誕生し国際競争力が求められるようになった、そんな今こそ空港行政改革をしなければならないのではないか。ここでは、民営化をテーマにして日本の空港行政の在り方と今後の可能性を探っていきたい。</w:t>
      </w:r>
    </w:p>
    <w:p w:rsidR="005449A7" w:rsidRPr="00D92E22" w:rsidRDefault="005449A7" w:rsidP="00460F3D">
      <w:pPr>
        <w:ind w:firstLineChars="100" w:firstLine="210"/>
        <w:rPr>
          <w:rFonts w:asciiTheme="majorEastAsia" w:eastAsiaTheme="majorEastAsia" w:hAnsiTheme="majorEastAsia"/>
        </w:rPr>
      </w:pPr>
    </w:p>
    <w:p w:rsidR="005449A7" w:rsidRDefault="00F16498" w:rsidP="00F16498">
      <w:pPr>
        <w:rPr>
          <w:rFonts w:asciiTheme="majorEastAsia" w:eastAsiaTheme="majorEastAsia" w:hAnsiTheme="majorEastAsia"/>
          <w:b/>
          <w:sz w:val="24"/>
          <w:u w:val="double"/>
        </w:rPr>
      </w:pPr>
      <w:r>
        <w:rPr>
          <w:rFonts w:asciiTheme="majorEastAsia" w:eastAsiaTheme="majorEastAsia" w:hAnsiTheme="majorEastAsia" w:hint="eastAsia"/>
          <w:b/>
          <w:sz w:val="24"/>
          <w:u w:val="double"/>
        </w:rPr>
        <w:t>２．</w:t>
      </w:r>
      <w:r w:rsidR="00213614" w:rsidRPr="00F16498">
        <w:rPr>
          <w:rFonts w:asciiTheme="majorEastAsia" w:eastAsiaTheme="majorEastAsia" w:hAnsiTheme="majorEastAsia" w:hint="eastAsia"/>
          <w:b/>
          <w:sz w:val="24"/>
          <w:u w:val="double"/>
        </w:rPr>
        <w:t xml:space="preserve">日本の空港の現状　　　　　　　　　　　　　　　　　　　　　　　　　　　　　</w:t>
      </w:r>
      <w:r w:rsidR="00460F3D" w:rsidRPr="00F16498">
        <w:rPr>
          <w:rFonts w:asciiTheme="majorEastAsia" w:eastAsiaTheme="majorEastAsia" w:hAnsiTheme="majorEastAsia" w:hint="eastAsia"/>
          <w:b/>
          <w:sz w:val="24"/>
          <w:u w:val="double"/>
        </w:rPr>
        <w:t xml:space="preserve">　　　　　　</w:t>
      </w:r>
    </w:p>
    <w:p w:rsidR="00F16498" w:rsidRPr="00D92E22" w:rsidRDefault="00F16498" w:rsidP="00F16498">
      <w:pPr>
        <w:rPr>
          <w:rFonts w:asciiTheme="majorEastAsia" w:eastAsiaTheme="majorEastAsia" w:hAnsiTheme="majorEastAsia"/>
          <w:b/>
          <w:sz w:val="22"/>
        </w:rPr>
      </w:pPr>
      <w:r w:rsidRPr="00D92E22">
        <w:rPr>
          <w:rFonts w:asciiTheme="majorEastAsia" w:eastAsiaTheme="majorEastAsia" w:hAnsiTheme="majorEastAsia" w:hint="eastAsia"/>
          <w:b/>
          <w:sz w:val="22"/>
        </w:rPr>
        <w:t>―</w:t>
      </w:r>
      <w:r w:rsidRPr="00D92E22">
        <w:rPr>
          <w:rFonts w:asciiTheme="majorEastAsia" w:eastAsiaTheme="majorEastAsia" w:hAnsiTheme="majorEastAsia" w:hint="eastAsia"/>
          <w:b/>
        </w:rPr>
        <w:t>そもそも空港とはなにか</w:t>
      </w:r>
      <w:r w:rsidRPr="00D92E22">
        <w:rPr>
          <w:rFonts w:asciiTheme="majorEastAsia" w:eastAsiaTheme="majorEastAsia" w:hAnsiTheme="majorEastAsia" w:hint="eastAsia"/>
          <w:b/>
          <w:sz w:val="22"/>
        </w:rPr>
        <w:t>―</w:t>
      </w:r>
    </w:p>
    <w:p w:rsidR="00F16498" w:rsidRPr="00D92E22" w:rsidRDefault="00F16498" w:rsidP="00F16498">
      <w:pPr>
        <w:rPr>
          <w:rFonts w:asciiTheme="majorEastAsia" w:eastAsiaTheme="majorEastAsia" w:hAnsiTheme="majorEastAsia"/>
          <w:u w:val="single"/>
        </w:rPr>
      </w:pPr>
      <w:r w:rsidRPr="00D92E22">
        <w:rPr>
          <w:rFonts w:asciiTheme="majorEastAsia" w:eastAsiaTheme="majorEastAsia" w:hAnsiTheme="majorEastAsia" w:hint="eastAsia"/>
        </w:rPr>
        <w:t>空港法における定義・・・「空港」とは、公共の用に供する飛行場</w:t>
      </w:r>
      <w:r w:rsidRPr="00D92E22">
        <w:rPr>
          <w:rStyle w:val="af2"/>
          <w:rFonts w:asciiTheme="majorEastAsia" w:eastAsiaTheme="majorEastAsia" w:hAnsiTheme="majorEastAsia"/>
          <w:u w:val="single"/>
        </w:rPr>
        <w:footnoteReference w:id="2"/>
      </w:r>
    </w:p>
    <w:p w:rsidR="00F16498" w:rsidRPr="00D92E22" w:rsidRDefault="00F16498" w:rsidP="00F16498">
      <w:pPr>
        <w:rPr>
          <w:rFonts w:asciiTheme="majorEastAsia" w:eastAsiaTheme="majorEastAsia" w:hAnsiTheme="majorEastAsia"/>
        </w:rPr>
      </w:pPr>
      <w:r w:rsidRPr="00D92E22">
        <w:rPr>
          <w:rFonts w:asciiTheme="majorEastAsia" w:eastAsiaTheme="majorEastAsia" w:hAnsiTheme="majorEastAsia" w:hint="eastAsia"/>
        </w:rPr>
        <w:t>一般的には・・・・・・・旅客機・貨物機等の民間航空機の離着陸に用いる飛行場内の施設のこと</w:t>
      </w:r>
    </w:p>
    <w:p w:rsidR="00F16498" w:rsidRPr="00D92E22" w:rsidRDefault="00F16498" w:rsidP="00F16498">
      <w:pPr>
        <w:rPr>
          <w:rFonts w:asciiTheme="majorEastAsia" w:eastAsiaTheme="majorEastAsia" w:hAnsiTheme="majorEastAsia"/>
        </w:rPr>
      </w:pPr>
    </w:p>
    <w:p w:rsidR="00F16498" w:rsidRPr="00D92E22" w:rsidRDefault="00F16498" w:rsidP="00F16498">
      <w:pPr>
        <w:rPr>
          <w:rFonts w:asciiTheme="majorEastAsia" w:eastAsiaTheme="majorEastAsia" w:hAnsiTheme="majorEastAsia"/>
        </w:rPr>
      </w:pPr>
      <w:r w:rsidRPr="00D92E22">
        <w:rPr>
          <w:rFonts w:asciiTheme="majorEastAsia" w:eastAsiaTheme="majorEastAsia" w:hAnsiTheme="majorEastAsia" w:hint="eastAsia"/>
        </w:rPr>
        <w:t>施設例：１．着陸誘導設備などの無線関係施設、滑走路、着陸帯、誘導路、管制塔など</w:t>
      </w:r>
    </w:p>
    <w:p w:rsidR="00F16498" w:rsidRPr="00D92E22" w:rsidRDefault="00F16498" w:rsidP="00F16498">
      <w:pPr>
        <w:rPr>
          <w:rFonts w:asciiTheme="majorEastAsia" w:eastAsiaTheme="majorEastAsia" w:hAnsiTheme="majorEastAsia"/>
        </w:rPr>
      </w:pPr>
      <w:r w:rsidRPr="00D92E22">
        <w:rPr>
          <w:rFonts w:asciiTheme="majorEastAsia" w:eastAsiaTheme="majorEastAsia" w:hAnsiTheme="majorEastAsia" w:hint="eastAsia"/>
        </w:rPr>
        <w:t xml:space="preserve">　　　　２．ターミナルビル、駐車場</w:t>
      </w:r>
    </w:p>
    <w:p w:rsidR="00F16498" w:rsidRDefault="00F16498" w:rsidP="00F16498">
      <w:pPr>
        <w:ind w:firstLineChars="399" w:firstLine="841"/>
        <w:rPr>
          <w:rFonts w:asciiTheme="majorEastAsia" w:eastAsiaTheme="majorEastAsia" w:hAnsiTheme="majorEastAsia"/>
        </w:rPr>
      </w:pPr>
      <w:r w:rsidRPr="00D92E22">
        <w:rPr>
          <w:rFonts w:asciiTheme="majorEastAsia" w:eastAsiaTheme="majorEastAsia" w:hAnsiTheme="majorEastAsia" w:hint="eastAsia"/>
          <w:b/>
        </w:rPr>
        <w:t>※以下１の施設をエアサイド、２の施設をランドサイドと呼ぶ</w:t>
      </w:r>
      <w:r w:rsidRPr="00D92E22">
        <w:rPr>
          <w:rFonts w:asciiTheme="majorEastAsia" w:eastAsiaTheme="majorEastAsia" w:hAnsiTheme="majorEastAsia" w:hint="eastAsia"/>
        </w:rPr>
        <w:t>。</w:t>
      </w:r>
    </w:p>
    <w:p w:rsidR="00F16498" w:rsidRDefault="00F16498" w:rsidP="00F16498">
      <w:pPr>
        <w:ind w:firstLineChars="399" w:firstLine="838"/>
        <w:rPr>
          <w:rFonts w:asciiTheme="majorEastAsia" w:eastAsiaTheme="majorEastAsia" w:hAnsiTheme="majorEastAsia"/>
        </w:rPr>
      </w:pPr>
    </w:p>
    <w:p w:rsidR="00F16498" w:rsidRPr="00D92E22" w:rsidRDefault="00F16498" w:rsidP="00F16498">
      <w:pPr>
        <w:jc w:val="left"/>
        <w:rPr>
          <w:rFonts w:asciiTheme="majorEastAsia" w:eastAsiaTheme="majorEastAsia" w:hAnsiTheme="majorEastAsia"/>
          <w:b/>
          <w:szCs w:val="21"/>
        </w:rPr>
      </w:pPr>
      <w:r w:rsidRPr="00D92E22">
        <w:rPr>
          <w:rFonts w:asciiTheme="majorEastAsia" w:eastAsiaTheme="majorEastAsia" w:hAnsiTheme="majorEastAsia" w:hint="eastAsia"/>
          <w:b/>
          <w:szCs w:val="21"/>
        </w:rPr>
        <w:t>―日本の空港の分類―</w:t>
      </w:r>
    </w:p>
    <w:p w:rsidR="00F16498" w:rsidRPr="00D92E22" w:rsidRDefault="00F16498" w:rsidP="00F16498">
      <w:pPr>
        <w:ind w:firstLineChars="100" w:firstLine="210"/>
        <w:jc w:val="left"/>
        <w:rPr>
          <w:rFonts w:asciiTheme="majorEastAsia" w:eastAsiaTheme="majorEastAsia" w:hAnsiTheme="majorEastAsia"/>
          <w:szCs w:val="21"/>
        </w:rPr>
      </w:pPr>
      <w:r w:rsidRPr="00D92E22">
        <w:rPr>
          <w:rFonts w:asciiTheme="majorEastAsia" w:eastAsiaTheme="majorEastAsia" w:hAnsiTheme="majorEastAsia"/>
          <w:szCs w:val="21"/>
        </w:rPr>
        <w:t>日本の空港</w:t>
      </w:r>
      <w:r w:rsidRPr="00D92E22">
        <w:rPr>
          <w:rFonts w:asciiTheme="majorEastAsia" w:eastAsiaTheme="majorEastAsia" w:hAnsiTheme="majorEastAsia" w:hint="eastAsia"/>
          <w:szCs w:val="21"/>
        </w:rPr>
        <w:t>は空港法（旧</w:t>
      </w:r>
      <w:r w:rsidRPr="00D92E22">
        <w:rPr>
          <w:rFonts w:asciiTheme="majorEastAsia" w:eastAsiaTheme="majorEastAsia" w:hAnsiTheme="majorEastAsia"/>
          <w:szCs w:val="21"/>
        </w:rPr>
        <w:t>空港整備法</w:t>
      </w:r>
      <w:r w:rsidRPr="00D92E22">
        <w:rPr>
          <w:rFonts w:asciiTheme="majorEastAsia" w:eastAsiaTheme="majorEastAsia" w:hAnsiTheme="majorEastAsia" w:hint="eastAsia"/>
          <w:szCs w:val="21"/>
        </w:rPr>
        <w:t>）</w:t>
      </w:r>
      <w:r w:rsidRPr="00D92E22">
        <w:rPr>
          <w:rFonts w:asciiTheme="majorEastAsia" w:eastAsiaTheme="majorEastAsia" w:hAnsiTheme="majorEastAsia"/>
          <w:szCs w:val="21"/>
        </w:rPr>
        <w:t>により</w:t>
      </w:r>
      <w:r w:rsidRPr="00D92E22">
        <w:rPr>
          <w:rFonts w:asciiTheme="majorEastAsia" w:eastAsiaTheme="majorEastAsia" w:hAnsiTheme="majorEastAsia" w:hint="eastAsia"/>
          <w:szCs w:val="21"/>
        </w:rPr>
        <w:t>、拠点空港、地方管理空港、その他の空港、共用空港の</w:t>
      </w:r>
      <w:r w:rsidRPr="00D92E22">
        <w:rPr>
          <w:rFonts w:asciiTheme="majorEastAsia" w:eastAsiaTheme="majorEastAsia" w:hAnsiTheme="majorEastAsia"/>
          <w:szCs w:val="21"/>
        </w:rPr>
        <w:t>4種類に分類され、さらに拠点空港は3</w:t>
      </w:r>
      <w:r>
        <w:rPr>
          <w:rFonts w:asciiTheme="majorEastAsia" w:eastAsiaTheme="majorEastAsia" w:hAnsiTheme="majorEastAsia"/>
          <w:szCs w:val="21"/>
        </w:rPr>
        <w:t>つに分類される。</w:t>
      </w:r>
      <w:r>
        <w:rPr>
          <w:rFonts w:asciiTheme="majorEastAsia" w:eastAsiaTheme="majorEastAsia" w:hAnsiTheme="majorEastAsia" w:hint="eastAsia"/>
          <w:szCs w:val="21"/>
        </w:rPr>
        <w:t>これらの空港</w:t>
      </w:r>
      <w:r>
        <w:rPr>
          <w:rFonts w:asciiTheme="majorEastAsia" w:eastAsiaTheme="majorEastAsia" w:hAnsiTheme="majorEastAsia"/>
          <w:szCs w:val="21"/>
        </w:rPr>
        <w:t>は空港施設整備費の負担や設置・管理主体の違い</w:t>
      </w:r>
      <w:r>
        <w:rPr>
          <w:rFonts w:asciiTheme="majorEastAsia" w:eastAsiaTheme="majorEastAsia" w:hAnsiTheme="majorEastAsia" w:hint="eastAsia"/>
          <w:szCs w:val="21"/>
        </w:rPr>
        <w:t>により分類され</w:t>
      </w:r>
      <w:r>
        <w:rPr>
          <w:rFonts w:asciiTheme="majorEastAsia" w:eastAsiaTheme="majorEastAsia" w:hAnsiTheme="majorEastAsia"/>
          <w:szCs w:val="21"/>
        </w:rPr>
        <w:t>、</w:t>
      </w:r>
      <w:r w:rsidRPr="00D92E22">
        <w:rPr>
          <w:rFonts w:asciiTheme="majorEastAsia" w:eastAsiaTheme="majorEastAsia" w:hAnsiTheme="majorEastAsia"/>
          <w:szCs w:val="21"/>
        </w:rPr>
        <w:t>空港の名称及び位置は政令で定められている。</w:t>
      </w:r>
    </w:p>
    <w:p w:rsidR="00F16498" w:rsidRPr="00F16498" w:rsidRDefault="00F16498" w:rsidP="00F16498">
      <w:pPr>
        <w:rPr>
          <w:rFonts w:asciiTheme="majorEastAsia" w:eastAsiaTheme="majorEastAsia" w:hAnsiTheme="majorEastAsia"/>
          <w:sz w:val="24"/>
          <w:u w:val="double"/>
        </w:rPr>
      </w:pPr>
    </w:p>
    <w:p w:rsidR="00460F3D" w:rsidRPr="00D92E22" w:rsidRDefault="00460F3D" w:rsidP="00460F3D">
      <w:pPr>
        <w:pStyle w:val="a4"/>
        <w:numPr>
          <w:ilvl w:val="0"/>
          <w:numId w:val="16"/>
        </w:numPr>
        <w:ind w:leftChars="0"/>
        <w:rPr>
          <w:rFonts w:asciiTheme="majorEastAsia" w:eastAsiaTheme="majorEastAsia" w:hAnsiTheme="majorEastAsia"/>
          <w:sz w:val="22"/>
          <w:szCs w:val="23"/>
        </w:rPr>
      </w:pPr>
      <w:r w:rsidRPr="00D92E22">
        <w:rPr>
          <w:rFonts w:asciiTheme="majorEastAsia" w:eastAsiaTheme="majorEastAsia" w:hAnsiTheme="majorEastAsia" w:hint="eastAsia"/>
          <w:sz w:val="22"/>
          <w:szCs w:val="23"/>
        </w:rPr>
        <w:t>日本の空港は、海外と比べて国土面積当たりの空港数が非常に多いが、規模は小さい傾向にある。</w:t>
      </w:r>
    </w:p>
    <w:p w:rsidR="00460F3D" w:rsidRPr="00D92E22" w:rsidRDefault="00460F3D" w:rsidP="00460F3D">
      <w:pPr>
        <w:pStyle w:val="a4"/>
        <w:numPr>
          <w:ilvl w:val="0"/>
          <w:numId w:val="16"/>
        </w:numPr>
        <w:ind w:leftChars="0"/>
        <w:rPr>
          <w:rFonts w:asciiTheme="majorEastAsia" w:eastAsiaTheme="majorEastAsia" w:hAnsiTheme="majorEastAsia"/>
          <w:sz w:val="22"/>
          <w:szCs w:val="23"/>
        </w:rPr>
      </w:pPr>
      <w:r w:rsidRPr="00D92E22">
        <w:rPr>
          <w:rFonts w:asciiTheme="majorEastAsia" w:eastAsiaTheme="majorEastAsia" w:hAnsiTheme="majorEastAsia" w:hint="eastAsia"/>
          <w:sz w:val="22"/>
          <w:szCs w:val="23"/>
        </w:rPr>
        <w:t>中規模クラスの空港が各県に少なくとも１つが比較的市街地から近い距離に配置されているので地域住民の利用者にとって利便性は優れている。</w:t>
      </w:r>
    </w:p>
    <w:p w:rsidR="00460F3D" w:rsidRPr="00D92E22" w:rsidRDefault="00460F3D" w:rsidP="00460F3D">
      <w:pPr>
        <w:pStyle w:val="a4"/>
        <w:ind w:leftChars="0" w:left="360"/>
        <w:rPr>
          <w:rFonts w:asciiTheme="majorEastAsia" w:eastAsiaTheme="majorEastAsia" w:hAnsiTheme="majorEastAsia"/>
          <w:sz w:val="22"/>
          <w:szCs w:val="23"/>
        </w:rPr>
      </w:pPr>
      <w:r w:rsidRPr="00D92E22">
        <w:rPr>
          <w:rFonts w:asciiTheme="majorEastAsia" w:eastAsiaTheme="majorEastAsia" w:hAnsiTheme="majorEastAsia" w:hint="eastAsia"/>
          <w:sz w:val="22"/>
          <w:szCs w:val="23"/>
        </w:rPr>
        <w:t>その反面、</w:t>
      </w:r>
      <w:r w:rsidRPr="00D92E22">
        <w:rPr>
          <w:rFonts w:asciiTheme="majorEastAsia" w:eastAsiaTheme="majorEastAsia" w:hAnsiTheme="majorEastAsia" w:hint="eastAsia"/>
          <w:b/>
          <w:sz w:val="22"/>
          <w:szCs w:val="23"/>
          <w:u w:val="single"/>
        </w:rPr>
        <w:t>需要の集約ができず就航路線の採算性が低下</w:t>
      </w:r>
      <w:r w:rsidRPr="00D92E22">
        <w:rPr>
          <w:rFonts w:asciiTheme="majorEastAsia" w:eastAsiaTheme="majorEastAsia" w:hAnsiTheme="majorEastAsia" w:hint="eastAsia"/>
          <w:sz w:val="22"/>
          <w:szCs w:val="23"/>
        </w:rPr>
        <w:t>する。</w:t>
      </w:r>
    </w:p>
    <w:p w:rsidR="00460F3D" w:rsidRPr="00D92E22" w:rsidRDefault="00460F3D" w:rsidP="00460F3D">
      <w:pPr>
        <w:pStyle w:val="a4"/>
        <w:numPr>
          <w:ilvl w:val="0"/>
          <w:numId w:val="15"/>
        </w:numPr>
        <w:ind w:leftChars="0"/>
        <w:rPr>
          <w:rFonts w:asciiTheme="majorEastAsia" w:eastAsiaTheme="majorEastAsia" w:hAnsiTheme="majorEastAsia"/>
          <w:sz w:val="22"/>
          <w:szCs w:val="23"/>
        </w:rPr>
      </w:pPr>
      <w:r w:rsidRPr="00D92E22">
        <w:rPr>
          <w:rFonts w:asciiTheme="majorEastAsia" w:eastAsiaTheme="majorEastAsia" w:hAnsiTheme="majorEastAsia" w:hint="eastAsia"/>
          <w:sz w:val="22"/>
          <w:szCs w:val="23"/>
        </w:rPr>
        <w:t>日本の空港の着陸料</w:t>
      </w:r>
      <w:r w:rsidR="00077393">
        <w:rPr>
          <w:rStyle w:val="af2"/>
          <w:rFonts w:asciiTheme="majorEastAsia" w:eastAsiaTheme="majorEastAsia" w:hAnsiTheme="majorEastAsia"/>
          <w:sz w:val="22"/>
          <w:szCs w:val="23"/>
        </w:rPr>
        <w:footnoteReference w:id="3"/>
      </w:r>
      <w:r w:rsidRPr="00D92E22">
        <w:rPr>
          <w:rFonts w:asciiTheme="majorEastAsia" w:eastAsiaTheme="majorEastAsia" w:hAnsiTheme="majorEastAsia" w:hint="eastAsia"/>
          <w:sz w:val="22"/>
          <w:szCs w:val="23"/>
        </w:rPr>
        <w:t>は世界で比較的高い水準にある。</w:t>
      </w:r>
    </w:p>
    <w:p w:rsidR="00460F3D" w:rsidRPr="00D92E22" w:rsidRDefault="00460F3D" w:rsidP="00460F3D">
      <w:pPr>
        <w:ind w:leftChars="105" w:left="220"/>
        <w:rPr>
          <w:rFonts w:asciiTheme="majorEastAsia" w:eastAsiaTheme="majorEastAsia" w:hAnsiTheme="majorEastAsia"/>
          <w:b/>
          <w:sz w:val="22"/>
          <w:szCs w:val="23"/>
        </w:rPr>
      </w:pPr>
      <w:r w:rsidRPr="00D92E22">
        <w:rPr>
          <w:rFonts w:asciiTheme="majorEastAsia" w:eastAsiaTheme="majorEastAsia" w:hAnsiTheme="majorEastAsia" w:hint="eastAsia"/>
          <w:sz w:val="22"/>
          <w:szCs w:val="23"/>
        </w:rPr>
        <w:t>⇒</w:t>
      </w:r>
      <w:r w:rsidRPr="00D92E22">
        <w:rPr>
          <w:rFonts w:asciiTheme="majorEastAsia" w:eastAsiaTheme="majorEastAsia" w:hAnsiTheme="majorEastAsia" w:hint="eastAsia"/>
          <w:b/>
          <w:sz w:val="22"/>
          <w:szCs w:val="23"/>
        </w:rPr>
        <w:t>利用料の大半を航空会社が直接負担</w:t>
      </w:r>
    </w:p>
    <w:p w:rsidR="00460F3D" w:rsidRPr="00D92E22" w:rsidRDefault="00460F3D" w:rsidP="00460F3D">
      <w:pPr>
        <w:pStyle w:val="a4"/>
        <w:numPr>
          <w:ilvl w:val="0"/>
          <w:numId w:val="14"/>
        </w:numPr>
        <w:ind w:leftChars="0"/>
        <w:rPr>
          <w:rFonts w:asciiTheme="majorEastAsia" w:eastAsiaTheme="majorEastAsia" w:hAnsiTheme="majorEastAsia"/>
          <w:b/>
          <w:sz w:val="22"/>
          <w:szCs w:val="23"/>
        </w:rPr>
      </w:pPr>
      <w:r w:rsidRPr="00D92E22">
        <w:rPr>
          <w:rFonts w:asciiTheme="majorEastAsia" w:eastAsiaTheme="majorEastAsia" w:hAnsiTheme="majorEastAsia" w:hint="eastAsia"/>
          <w:sz w:val="22"/>
          <w:szCs w:val="23"/>
        </w:rPr>
        <w:t>欧米の空港は乗客が支払う施設利用料が高額に設定されているのが主流。</w:t>
      </w:r>
    </w:p>
    <w:p w:rsidR="00460F3D" w:rsidRPr="00D92E22" w:rsidRDefault="00460F3D" w:rsidP="00460F3D">
      <w:pPr>
        <w:ind w:firstLineChars="100" w:firstLine="220"/>
        <w:rPr>
          <w:rFonts w:asciiTheme="majorEastAsia" w:eastAsiaTheme="majorEastAsia" w:hAnsiTheme="majorEastAsia"/>
          <w:b/>
          <w:sz w:val="22"/>
          <w:szCs w:val="23"/>
        </w:rPr>
      </w:pPr>
      <w:r w:rsidRPr="00D92E22">
        <w:rPr>
          <w:rFonts w:asciiTheme="majorEastAsia" w:eastAsiaTheme="majorEastAsia" w:hAnsiTheme="majorEastAsia" w:hint="eastAsia"/>
          <w:sz w:val="22"/>
          <w:szCs w:val="23"/>
        </w:rPr>
        <w:t>⇒</w:t>
      </w:r>
      <w:r w:rsidRPr="00D92E22">
        <w:rPr>
          <w:rFonts w:asciiTheme="majorEastAsia" w:eastAsiaTheme="majorEastAsia" w:hAnsiTheme="majorEastAsia" w:hint="eastAsia"/>
          <w:b/>
          <w:sz w:val="22"/>
          <w:szCs w:val="23"/>
        </w:rPr>
        <w:t>空港利用料の大半を旅客が直接負担</w:t>
      </w:r>
    </w:p>
    <w:p w:rsidR="005F5B94" w:rsidRPr="00D92E22" w:rsidRDefault="005F5B94" w:rsidP="00213614">
      <w:pPr>
        <w:rPr>
          <w:rFonts w:asciiTheme="majorEastAsia" w:eastAsiaTheme="majorEastAsia" w:hAnsiTheme="majorEastAsia"/>
          <w:szCs w:val="21"/>
        </w:rPr>
      </w:pPr>
    </w:p>
    <w:p w:rsidR="00213614" w:rsidRPr="00D92E22" w:rsidRDefault="00213614" w:rsidP="00213614">
      <w:pPr>
        <w:jc w:val="left"/>
        <w:rPr>
          <w:rFonts w:asciiTheme="majorEastAsia" w:eastAsiaTheme="majorEastAsia" w:hAnsiTheme="majorEastAsia"/>
          <w:b/>
          <w:szCs w:val="21"/>
        </w:rPr>
      </w:pPr>
      <w:r w:rsidRPr="00D92E22">
        <w:rPr>
          <w:rFonts w:asciiTheme="majorEastAsia" w:eastAsiaTheme="majorEastAsia" w:hAnsiTheme="majorEastAsia" w:hint="eastAsia"/>
          <w:b/>
          <w:szCs w:val="21"/>
        </w:rPr>
        <w:t>－なぜ空港が乱立されたか－</w:t>
      </w:r>
    </w:p>
    <w:p w:rsidR="00A52C6D" w:rsidRPr="00D92E22" w:rsidRDefault="00A52C6D" w:rsidP="00A52C6D">
      <w:pPr>
        <w:ind w:firstLineChars="100" w:firstLine="210"/>
        <w:jc w:val="left"/>
        <w:rPr>
          <w:rFonts w:asciiTheme="majorEastAsia" w:eastAsiaTheme="majorEastAsia" w:hAnsiTheme="majorEastAsia"/>
          <w:szCs w:val="21"/>
        </w:rPr>
      </w:pPr>
      <w:r w:rsidRPr="00D92E22">
        <w:rPr>
          <w:rFonts w:asciiTheme="majorEastAsia" w:eastAsiaTheme="majorEastAsia" w:hAnsiTheme="majorEastAsia" w:hint="eastAsia"/>
          <w:szCs w:val="21"/>
        </w:rPr>
        <w:t>戦後の高度経済成長に伴い貨物輸送や旅客などの航空需要が増加し、航空事業の早急な整備が国での重要な課題となった。1950年代以降には航空機のジェット化、大型化が進み、1956年に「空港法（旧</w:t>
      </w:r>
      <w:r w:rsidRPr="00D92E22">
        <w:rPr>
          <w:rFonts w:asciiTheme="majorEastAsia" w:eastAsiaTheme="majorEastAsia" w:hAnsiTheme="majorEastAsia"/>
          <w:szCs w:val="21"/>
        </w:rPr>
        <w:t>空港整備法</w:t>
      </w:r>
      <w:r w:rsidRPr="00D92E22">
        <w:rPr>
          <w:rFonts w:asciiTheme="majorEastAsia" w:eastAsiaTheme="majorEastAsia" w:hAnsiTheme="majorEastAsia" w:hint="eastAsia"/>
          <w:szCs w:val="21"/>
        </w:rPr>
        <w:t>）」が制定され、1967年には国土の均衡ある発展を合言葉に「第1次空港整備5カ年計画」が策定され、空港を乱立した。</w:t>
      </w:r>
    </w:p>
    <w:p w:rsidR="005F5B94" w:rsidRPr="00D92E22" w:rsidRDefault="005F5B94" w:rsidP="00A52C6D">
      <w:pPr>
        <w:ind w:firstLineChars="100" w:firstLine="210"/>
        <w:jc w:val="left"/>
        <w:rPr>
          <w:rFonts w:asciiTheme="majorEastAsia" w:eastAsiaTheme="majorEastAsia" w:hAnsiTheme="majorEastAsia"/>
          <w:szCs w:val="21"/>
        </w:rPr>
      </w:pPr>
      <w:r w:rsidRPr="00D92E22">
        <w:rPr>
          <w:rFonts w:asciiTheme="majorEastAsia" w:eastAsiaTheme="majorEastAsia" w:hAnsiTheme="majorEastAsia" w:hint="eastAsia"/>
          <w:szCs w:val="21"/>
        </w:rPr>
        <w:t>1970年に財源確保のため、航空会社から支払われる空港利用料や燃料税などを原資とする「</w:t>
      </w:r>
      <w:r w:rsidRPr="00D92E22">
        <w:rPr>
          <w:rFonts w:asciiTheme="majorEastAsia" w:eastAsiaTheme="majorEastAsia" w:hAnsiTheme="majorEastAsia" w:hint="eastAsia"/>
          <w:b/>
          <w:szCs w:val="21"/>
        </w:rPr>
        <w:t>空港整備特別会計</w:t>
      </w:r>
      <w:r w:rsidRPr="00D92E22">
        <w:rPr>
          <w:rFonts w:asciiTheme="majorEastAsia" w:eastAsiaTheme="majorEastAsia" w:hAnsiTheme="majorEastAsia" w:hint="eastAsia"/>
          <w:szCs w:val="21"/>
        </w:rPr>
        <w:t>」が国の予算に導入され、政府主導下で本格的な空港整備が進められた。</w:t>
      </w:r>
    </w:p>
    <w:p w:rsidR="00A52C6D" w:rsidRPr="00D92E22" w:rsidRDefault="00A52C6D" w:rsidP="00C23103">
      <w:pPr>
        <w:ind w:firstLineChars="100" w:firstLine="210"/>
        <w:jc w:val="left"/>
        <w:rPr>
          <w:rFonts w:asciiTheme="majorEastAsia" w:eastAsiaTheme="majorEastAsia" w:hAnsiTheme="majorEastAsia"/>
          <w:szCs w:val="21"/>
        </w:rPr>
      </w:pPr>
      <w:r w:rsidRPr="00D92E22">
        <w:rPr>
          <w:rFonts w:asciiTheme="majorEastAsia" w:eastAsiaTheme="majorEastAsia" w:hAnsiTheme="majorEastAsia" w:hint="eastAsia"/>
          <w:szCs w:val="21"/>
        </w:rPr>
        <w:t>空港は線ではなく点なので各県にアクセス拠点が多いほうが望ましいとされた。この時の空港の建設計画はずさんなものであったが、</w:t>
      </w:r>
      <w:r w:rsidRPr="00D92E22">
        <w:rPr>
          <w:rFonts w:asciiTheme="majorEastAsia" w:eastAsiaTheme="majorEastAsia" w:hAnsiTheme="majorEastAsia" w:hint="eastAsia"/>
          <w:b/>
          <w:szCs w:val="21"/>
        </w:rPr>
        <w:t>社会インフラとして空港があることが第一とされた</w:t>
      </w:r>
      <w:r w:rsidRPr="00D92E22">
        <w:rPr>
          <w:rFonts w:asciiTheme="majorEastAsia" w:eastAsiaTheme="majorEastAsia" w:hAnsiTheme="majorEastAsia" w:hint="eastAsia"/>
          <w:szCs w:val="21"/>
        </w:rPr>
        <w:t>。</w:t>
      </w:r>
    </w:p>
    <w:p w:rsidR="00F74BF5" w:rsidRPr="00D92E22" w:rsidRDefault="00F74BF5" w:rsidP="00213614">
      <w:pPr>
        <w:rPr>
          <w:rFonts w:asciiTheme="majorEastAsia" w:eastAsiaTheme="majorEastAsia" w:hAnsiTheme="majorEastAsia"/>
        </w:rPr>
      </w:pPr>
    </w:p>
    <w:p w:rsidR="00F74BF5" w:rsidRPr="00D92E22" w:rsidRDefault="00D35F1D" w:rsidP="00D35F1D">
      <w:pPr>
        <w:rPr>
          <w:rFonts w:asciiTheme="majorEastAsia" w:eastAsiaTheme="majorEastAsia" w:hAnsiTheme="majorEastAsia"/>
          <w:b/>
          <w:sz w:val="22"/>
        </w:rPr>
      </w:pPr>
      <w:r w:rsidRPr="00D92E22">
        <w:rPr>
          <w:rFonts w:asciiTheme="majorEastAsia" w:eastAsiaTheme="majorEastAsia" w:hAnsiTheme="majorEastAsia" w:hint="eastAsia"/>
          <w:b/>
          <w:sz w:val="22"/>
        </w:rPr>
        <w:t>―</w:t>
      </w:r>
      <w:r w:rsidRPr="00D92E22">
        <w:rPr>
          <w:rFonts w:asciiTheme="majorEastAsia" w:eastAsiaTheme="majorEastAsia" w:hAnsiTheme="majorEastAsia" w:hint="eastAsia"/>
          <w:b/>
        </w:rPr>
        <w:t>日本の空港運営の特徴</w:t>
      </w:r>
      <w:r w:rsidRPr="00D92E22">
        <w:rPr>
          <w:rFonts w:asciiTheme="majorEastAsia" w:eastAsiaTheme="majorEastAsia" w:hAnsiTheme="majorEastAsia" w:hint="eastAsia"/>
          <w:b/>
          <w:sz w:val="22"/>
        </w:rPr>
        <w:t>―</w:t>
      </w:r>
    </w:p>
    <w:p w:rsidR="00D35F1D" w:rsidRPr="00D92E22" w:rsidRDefault="00D35F1D" w:rsidP="00F74BF5">
      <w:pPr>
        <w:ind w:firstLineChars="100" w:firstLine="210"/>
        <w:rPr>
          <w:rFonts w:asciiTheme="majorEastAsia" w:eastAsiaTheme="majorEastAsia" w:hAnsiTheme="majorEastAsia"/>
        </w:rPr>
      </w:pPr>
      <w:r w:rsidRPr="00D92E22">
        <w:rPr>
          <w:rFonts w:asciiTheme="majorEastAsia" w:eastAsiaTheme="majorEastAsia" w:hAnsiTheme="majorEastAsia" w:hint="eastAsia"/>
        </w:rPr>
        <w:t>日本の空港では</w:t>
      </w:r>
      <w:r w:rsidR="00F74BF5" w:rsidRPr="00D92E22">
        <w:rPr>
          <w:rFonts w:asciiTheme="majorEastAsia" w:eastAsiaTheme="majorEastAsia" w:hAnsiTheme="majorEastAsia" w:hint="eastAsia"/>
        </w:rPr>
        <w:t>エアサイド</w:t>
      </w:r>
      <w:r w:rsidRPr="00D92E22">
        <w:rPr>
          <w:rFonts w:asciiTheme="majorEastAsia" w:eastAsiaTheme="majorEastAsia" w:hAnsiTheme="majorEastAsia" w:hint="eastAsia"/>
        </w:rPr>
        <w:t>は国、あるいは地方公共団体が運営しており、</w:t>
      </w:r>
      <w:r w:rsidR="00F74BF5" w:rsidRPr="00D92E22">
        <w:rPr>
          <w:rFonts w:asciiTheme="majorEastAsia" w:eastAsiaTheme="majorEastAsia" w:hAnsiTheme="majorEastAsia" w:hint="eastAsia"/>
        </w:rPr>
        <w:t>ランドサイド</w:t>
      </w:r>
      <w:r w:rsidRPr="00D92E22">
        <w:rPr>
          <w:rFonts w:asciiTheme="majorEastAsia" w:eastAsiaTheme="majorEastAsia" w:hAnsiTheme="majorEastAsia" w:hint="eastAsia"/>
        </w:rPr>
        <w:t>は</w:t>
      </w:r>
      <w:r w:rsidR="00F74BF5" w:rsidRPr="00D92E22">
        <w:rPr>
          <w:rFonts w:asciiTheme="majorEastAsia" w:eastAsiaTheme="majorEastAsia" w:hAnsiTheme="majorEastAsia" w:hint="eastAsia"/>
        </w:rPr>
        <w:t>民間企業や第三セクターが運営している</w:t>
      </w:r>
      <w:r w:rsidR="00E61F90" w:rsidRPr="00D92E22">
        <w:rPr>
          <w:rFonts w:asciiTheme="majorEastAsia" w:eastAsiaTheme="majorEastAsia" w:hAnsiTheme="majorEastAsia" w:hint="eastAsia"/>
        </w:rPr>
        <w:t>。</w:t>
      </w:r>
      <w:r w:rsidR="00D92E22" w:rsidRPr="00D92E22">
        <w:rPr>
          <w:rFonts w:asciiTheme="majorEastAsia" w:eastAsiaTheme="majorEastAsia" w:hAnsiTheme="majorEastAsia" w:hint="eastAsia"/>
        </w:rPr>
        <w:t>これを上下分離方式と呼ぶ。</w:t>
      </w:r>
    </w:p>
    <w:p w:rsidR="00C902C9" w:rsidRPr="00D92E22" w:rsidRDefault="00F74BF5" w:rsidP="00213614">
      <w:pPr>
        <w:rPr>
          <w:rFonts w:asciiTheme="majorEastAsia" w:eastAsiaTheme="majorEastAsia" w:hAnsiTheme="majorEastAsia"/>
        </w:rPr>
      </w:pPr>
      <w:r w:rsidRPr="00D92E22">
        <w:rPr>
          <w:rFonts w:asciiTheme="majorEastAsia" w:eastAsiaTheme="majorEastAsia" w:hAnsiTheme="majorEastAsia" w:hint="eastAsia"/>
        </w:rPr>
        <w:t>⇒ターミナルビル建設の予算が国で認められず、また国がターミナルビルを運営するのは難しいという財政法上の制約があったため</w:t>
      </w:r>
    </w:p>
    <w:p w:rsidR="00D92E22" w:rsidRPr="00D92E22" w:rsidRDefault="00D92E22" w:rsidP="00213614">
      <w:pPr>
        <w:rPr>
          <w:rFonts w:asciiTheme="majorEastAsia" w:eastAsiaTheme="majorEastAsia" w:hAnsiTheme="majorEastAsia"/>
        </w:rPr>
      </w:pPr>
      <w:r w:rsidRPr="00D92E22">
        <w:rPr>
          <w:rFonts w:asciiTheme="majorEastAsia" w:eastAsiaTheme="majorEastAsia" w:hAnsiTheme="majorEastAsia" w:hint="eastAsia"/>
        </w:rPr>
        <w:t>これに対して海外の空港では</w:t>
      </w:r>
      <w:r w:rsidR="00022730">
        <w:rPr>
          <w:rFonts w:asciiTheme="majorEastAsia" w:eastAsiaTheme="majorEastAsia" w:hAnsiTheme="majorEastAsia" w:hint="eastAsia"/>
        </w:rPr>
        <w:t>一般的に</w:t>
      </w:r>
      <w:r w:rsidRPr="00D92E22">
        <w:rPr>
          <w:rFonts w:asciiTheme="majorEastAsia" w:eastAsiaTheme="majorEastAsia" w:hAnsiTheme="majorEastAsia" w:hint="eastAsia"/>
        </w:rPr>
        <w:t>エアサイドとランドサイドは一体運営されており、これを上下一体方式と呼ぶ。</w:t>
      </w:r>
    </w:p>
    <w:p w:rsidR="004A439E" w:rsidRPr="00D92E22" w:rsidRDefault="004A439E" w:rsidP="00213614">
      <w:pPr>
        <w:rPr>
          <w:rFonts w:asciiTheme="majorEastAsia" w:eastAsiaTheme="majorEastAsia" w:hAnsiTheme="majorEastAsia"/>
        </w:rPr>
      </w:pPr>
    </w:p>
    <w:p w:rsidR="004A439E" w:rsidRPr="00D92E22" w:rsidRDefault="00C056BD" w:rsidP="00C056BD">
      <w:pPr>
        <w:ind w:firstLineChars="100" w:firstLine="210"/>
        <w:rPr>
          <w:rFonts w:asciiTheme="majorEastAsia" w:eastAsiaTheme="majorEastAsia" w:hAnsiTheme="majorEastAsia"/>
        </w:rPr>
      </w:pPr>
      <w:r w:rsidRPr="00D92E22">
        <w:rPr>
          <w:rFonts w:asciiTheme="majorEastAsia" w:eastAsiaTheme="majorEastAsia" w:hAnsiTheme="majorEastAsia" w:hint="eastAsia"/>
        </w:rPr>
        <w:t>日本の国管理空港の整備は空港整備特別会計と呼ばれる一つの会計で行われてきた。空港整備特別会計では、空港整備費用が必要となった時には財政投融資から借り入れを行い各空港に配分をしてきた。そして、各空港での空港使用料等の収益は前述の空港整備特別会計に組み込まれプールされて</w:t>
      </w:r>
      <w:r w:rsidR="00C47A34" w:rsidRPr="00D92E22">
        <w:rPr>
          <w:rFonts w:asciiTheme="majorEastAsia" w:eastAsiaTheme="majorEastAsia" w:hAnsiTheme="majorEastAsia" w:hint="eastAsia"/>
        </w:rPr>
        <w:t>いる</w:t>
      </w:r>
      <w:r w:rsidRPr="00D92E22">
        <w:rPr>
          <w:rFonts w:asciiTheme="majorEastAsia" w:eastAsiaTheme="majorEastAsia" w:hAnsiTheme="majorEastAsia" w:hint="eastAsia"/>
        </w:rPr>
        <w:t>。</w:t>
      </w:r>
    </w:p>
    <w:p w:rsidR="00C056BD" w:rsidRPr="00D92E22" w:rsidRDefault="00C056BD" w:rsidP="00C056BD">
      <w:pPr>
        <w:ind w:left="210"/>
        <w:rPr>
          <w:rFonts w:asciiTheme="majorEastAsia" w:eastAsiaTheme="majorEastAsia" w:hAnsiTheme="majorEastAsia"/>
        </w:rPr>
      </w:pPr>
      <w:r w:rsidRPr="00D92E22">
        <w:rPr>
          <w:rFonts w:asciiTheme="majorEastAsia" w:eastAsiaTheme="majorEastAsia" w:hAnsiTheme="majorEastAsia" w:hint="eastAsia"/>
        </w:rPr>
        <w:t>一方、地方の空港では国からの補助金や自治体負担で運営されている</w:t>
      </w:r>
    </w:p>
    <w:p w:rsidR="00C056BD" w:rsidRPr="00D92E22" w:rsidRDefault="00C056BD" w:rsidP="00213614">
      <w:pPr>
        <w:rPr>
          <w:rFonts w:asciiTheme="majorEastAsia" w:eastAsiaTheme="majorEastAsia" w:hAnsiTheme="majorEastAsia"/>
        </w:rPr>
      </w:pPr>
    </w:p>
    <w:p w:rsidR="005449A7" w:rsidRPr="00F16498" w:rsidRDefault="00F16498" w:rsidP="00F16498">
      <w:pPr>
        <w:rPr>
          <w:rFonts w:asciiTheme="majorEastAsia" w:eastAsiaTheme="majorEastAsia" w:hAnsiTheme="majorEastAsia"/>
          <w:b/>
          <w:sz w:val="24"/>
          <w:u w:val="double"/>
        </w:rPr>
      </w:pPr>
      <w:r>
        <w:rPr>
          <w:rFonts w:asciiTheme="majorEastAsia" w:eastAsiaTheme="majorEastAsia" w:hAnsiTheme="majorEastAsia" w:hint="eastAsia"/>
          <w:b/>
          <w:sz w:val="24"/>
          <w:u w:val="double"/>
        </w:rPr>
        <w:t>３．</w:t>
      </w:r>
      <w:r w:rsidR="00213614" w:rsidRPr="00F16498">
        <w:rPr>
          <w:rFonts w:asciiTheme="majorEastAsia" w:eastAsiaTheme="majorEastAsia" w:hAnsiTheme="majorEastAsia" w:hint="eastAsia"/>
          <w:b/>
          <w:sz w:val="24"/>
          <w:u w:val="double"/>
        </w:rPr>
        <w:t xml:space="preserve">日本の空港の問題点　　　　　　　　　　　　　　　　　　　　　　　　　　　　　　</w:t>
      </w:r>
      <w:r w:rsidR="00460F3D" w:rsidRPr="00F16498">
        <w:rPr>
          <w:rFonts w:asciiTheme="majorEastAsia" w:eastAsiaTheme="majorEastAsia" w:hAnsiTheme="majorEastAsia" w:hint="eastAsia"/>
          <w:b/>
          <w:sz w:val="24"/>
          <w:u w:val="double"/>
        </w:rPr>
        <w:t xml:space="preserve">　　　</w:t>
      </w:r>
    </w:p>
    <w:p w:rsidR="00213614" w:rsidRPr="00D92E22" w:rsidRDefault="00213614" w:rsidP="00C056BD">
      <w:pPr>
        <w:rPr>
          <w:rFonts w:asciiTheme="majorEastAsia" w:eastAsiaTheme="majorEastAsia" w:hAnsiTheme="majorEastAsia"/>
        </w:rPr>
      </w:pPr>
      <w:r w:rsidRPr="00D92E22">
        <w:rPr>
          <w:rFonts w:asciiTheme="majorEastAsia" w:eastAsiaTheme="majorEastAsia" w:hAnsiTheme="majorEastAsia" w:hint="eastAsia"/>
        </w:rPr>
        <w:t>●</w:t>
      </w:r>
      <w:r w:rsidRPr="00D92E22">
        <w:rPr>
          <w:rFonts w:asciiTheme="majorEastAsia" w:eastAsiaTheme="majorEastAsia" w:hAnsiTheme="majorEastAsia" w:hint="eastAsia"/>
          <w:b/>
        </w:rPr>
        <w:t>エアサイドとランドサイドの運営分離（上下</w:t>
      </w:r>
      <w:r w:rsidR="00D92E22" w:rsidRPr="00D92E22">
        <w:rPr>
          <w:rFonts w:asciiTheme="majorEastAsia" w:eastAsiaTheme="majorEastAsia" w:hAnsiTheme="majorEastAsia" w:hint="eastAsia"/>
          <w:b/>
        </w:rPr>
        <w:t>分離方式</w:t>
      </w:r>
      <w:r w:rsidRPr="00D92E22">
        <w:rPr>
          <w:rFonts w:asciiTheme="majorEastAsia" w:eastAsiaTheme="majorEastAsia" w:hAnsiTheme="majorEastAsia" w:hint="eastAsia"/>
          <w:b/>
        </w:rPr>
        <w:t>）</w:t>
      </w:r>
    </w:p>
    <w:p w:rsidR="00213614" w:rsidRPr="00D92E22" w:rsidRDefault="00F74BF5" w:rsidP="00F74BF5">
      <w:pPr>
        <w:ind w:left="210" w:hangingChars="100" w:hanging="210"/>
        <w:rPr>
          <w:rFonts w:asciiTheme="majorEastAsia" w:eastAsiaTheme="majorEastAsia" w:hAnsiTheme="majorEastAsia"/>
        </w:rPr>
      </w:pPr>
      <w:r w:rsidRPr="00D92E22">
        <w:rPr>
          <w:rFonts w:asciiTheme="majorEastAsia" w:eastAsiaTheme="majorEastAsia" w:hAnsiTheme="majorEastAsia" w:hint="eastAsia"/>
        </w:rPr>
        <w:t>⇒</w:t>
      </w:r>
      <w:r w:rsidR="00213614" w:rsidRPr="00D92E22">
        <w:rPr>
          <w:rFonts w:asciiTheme="majorEastAsia" w:eastAsiaTheme="majorEastAsia" w:hAnsiTheme="majorEastAsia" w:hint="eastAsia"/>
        </w:rPr>
        <w:t>これにより、国や地方公共団体が負担する空港の維持、管理費は空港使用料や借入金で賄わなければならない。着陸料が高くなる原因</w:t>
      </w:r>
      <w:r w:rsidR="004A439E" w:rsidRPr="00D92E22">
        <w:rPr>
          <w:rFonts w:asciiTheme="majorEastAsia" w:eastAsiaTheme="majorEastAsia" w:hAnsiTheme="majorEastAsia" w:hint="eastAsia"/>
        </w:rPr>
        <w:t>の一つ</w:t>
      </w:r>
      <w:r w:rsidR="00213614" w:rsidRPr="00D92E22">
        <w:rPr>
          <w:rFonts w:asciiTheme="majorEastAsia" w:eastAsiaTheme="majorEastAsia" w:hAnsiTheme="majorEastAsia" w:hint="eastAsia"/>
        </w:rPr>
        <w:t>。</w:t>
      </w:r>
    </w:p>
    <w:p w:rsidR="00305E26" w:rsidRPr="00D92E22" w:rsidRDefault="00305E26" w:rsidP="004A439E">
      <w:pPr>
        <w:rPr>
          <w:rFonts w:asciiTheme="majorEastAsia" w:eastAsiaTheme="majorEastAsia" w:hAnsiTheme="majorEastAsia"/>
        </w:rPr>
      </w:pPr>
    </w:p>
    <w:p w:rsidR="00213614" w:rsidRPr="00D92E22" w:rsidRDefault="00213614" w:rsidP="00C23103">
      <w:pPr>
        <w:rPr>
          <w:rFonts w:asciiTheme="majorEastAsia" w:eastAsiaTheme="majorEastAsia" w:hAnsiTheme="majorEastAsia"/>
        </w:rPr>
      </w:pPr>
      <w:r w:rsidRPr="00D92E22">
        <w:rPr>
          <w:rFonts w:asciiTheme="majorEastAsia" w:eastAsiaTheme="majorEastAsia" w:hAnsiTheme="majorEastAsia" w:hint="eastAsia"/>
        </w:rPr>
        <w:t>●</w:t>
      </w:r>
      <w:r w:rsidRPr="00D92E22">
        <w:rPr>
          <w:rFonts w:asciiTheme="majorEastAsia" w:eastAsiaTheme="majorEastAsia" w:hAnsiTheme="majorEastAsia" w:hint="eastAsia"/>
          <w:b/>
        </w:rPr>
        <w:t>空港整備特別会計</w:t>
      </w:r>
    </w:p>
    <w:p w:rsidR="00303982" w:rsidRDefault="00213614" w:rsidP="00303982">
      <w:pPr>
        <w:ind w:firstLineChars="200" w:firstLine="420"/>
        <w:rPr>
          <w:rFonts w:asciiTheme="majorEastAsia" w:eastAsiaTheme="majorEastAsia" w:hAnsiTheme="majorEastAsia"/>
        </w:rPr>
      </w:pPr>
      <w:r w:rsidRPr="00D92E22">
        <w:rPr>
          <w:rFonts w:asciiTheme="majorEastAsia" w:eastAsiaTheme="majorEastAsia" w:hAnsiTheme="majorEastAsia" w:hint="eastAsia"/>
        </w:rPr>
        <w:t>この空港整備特別会計</w:t>
      </w:r>
      <w:r w:rsidR="00303982">
        <w:rPr>
          <w:rFonts w:asciiTheme="majorEastAsia" w:eastAsiaTheme="majorEastAsia" w:hAnsiTheme="majorEastAsia" w:hint="eastAsia"/>
        </w:rPr>
        <w:t>は</w:t>
      </w:r>
      <w:r w:rsidRPr="00D92E22">
        <w:rPr>
          <w:rFonts w:asciiTheme="majorEastAsia" w:eastAsiaTheme="majorEastAsia" w:hAnsiTheme="majorEastAsia" w:hint="eastAsia"/>
        </w:rPr>
        <w:t>「どんぶり勘定</w:t>
      </w:r>
      <w:r w:rsidR="00062A5F" w:rsidRPr="00D92E22">
        <w:rPr>
          <w:rStyle w:val="af2"/>
          <w:rFonts w:asciiTheme="majorEastAsia" w:eastAsiaTheme="majorEastAsia" w:hAnsiTheme="majorEastAsia"/>
        </w:rPr>
        <w:footnoteReference w:id="4"/>
      </w:r>
      <w:r w:rsidRPr="00D92E22">
        <w:rPr>
          <w:rFonts w:asciiTheme="majorEastAsia" w:eastAsiaTheme="majorEastAsia" w:hAnsiTheme="majorEastAsia" w:hint="eastAsia"/>
        </w:rPr>
        <w:t>」に</w:t>
      </w:r>
      <w:r w:rsidR="00303982">
        <w:rPr>
          <w:rFonts w:asciiTheme="majorEastAsia" w:eastAsiaTheme="majorEastAsia" w:hAnsiTheme="majorEastAsia" w:hint="eastAsia"/>
        </w:rPr>
        <w:t>なっているため</w:t>
      </w:r>
      <w:r w:rsidRPr="00D92E22">
        <w:rPr>
          <w:rFonts w:asciiTheme="majorEastAsia" w:eastAsiaTheme="majorEastAsia" w:hAnsiTheme="majorEastAsia" w:hint="eastAsia"/>
        </w:rPr>
        <w:t>、空港ごとの収支が</w:t>
      </w:r>
      <w:r w:rsidR="00062A5F" w:rsidRPr="00D92E22">
        <w:rPr>
          <w:rFonts w:asciiTheme="majorEastAsia" w:eastAsiaTheme="majorEastAsia" w:hAnsiTheme="majorEastAsia" w:hint="eastAsia"/>
        </w:rPr>
        <w:t>不明</w:t>
      </w:r>
      <w:r w:rsidR="00303982">
        <w:rPr>
          <w:rFonts w:asciiTheme="majorEastAsia" w:eastAsiaTheme="majorEastAsia" w:hAnsiTheme="majorEastAsia" w:hint="eastAsia"/>
        </w:rPr>
        <w:t>となっている</w:t>
      </w:r>
    </w:p>
    <w:p w:rsidR="00213614" w:rsidRPr="00D92E22" w:rsidRDefault="00303982" w:rsidP="00303982">
      <w:pPr>
        <w:ind w:firstLineChars="100" w:firstLine="210"/>
        <w:rPr>
          <w:rFonts w:asciiTheme="majorEastAsia" w:eastAsiaTheme="majorEastAsia" w:hAnsiTheme="majorEastAsia"/>
        </w:rPr>
      </w:pPr>
      <w:r>
        <w:rPr>
          <w:rFonts w:asciiTheme="majorEastAsia" w:eastAsiaTheme="majorEastAsia" w:hAnsiTheme="majorEastAsia" w:hint="eastAsia"/>
        </w:rPr>
        <w:t>⇒</w:t>
      </w:r>
      <w:r w:rsidR="00213614" w:rsidRPr="00D92E22">
        <w:rPr>
          <w:rFonts w:asciiTheme="majorEastAsia" w:eastAsiaTheme="majorEastAsia" w:hAnsiTheme="majorEastAsia" w:hint="eastAsia"/>
        </w:rPr>
        <w:t>空港間での競争原理が働きづらくなる。</w:t>
      </w:r>
    </w:p>
    <w:p w:rsidR="00062A5F" w:rsidRPr="00D92E22" w:rsidRDefault="00305D8A" w:rsidP="00303982">
      <w:pPr>
        <w:ind w:firstLineChars="200" w:firstLine="420"/>
        <w:rPr>
          <w:rFonts w:asciiTheme="majorEastAsia" w:eastAsiaTheme="majorEastAsia" w:hAnsiTheme="majorEastAsia"/>
        </w:rPr>
      </w:pPr>
      <w:r w:rsidRPr="00D92E22">
        <w:rPr>
          <w:rFonts w:asciiTheme="majorEastAsia" w:eastAsiaTheme="majorEastAsia" w:hAnsiTheme="majorEastAsia" w:hint="eastAsia"/>
        </w:rPr>
        <w:t>また地方空港では</w:t>
      </w:r>
      <w:r w:rsidR="00062A5F" w:rsidRPr="00D92E22">
        <w:rPr>
          <w:rFonts w:asciiTheme="majorEastAsia" w:eastAsiaTheme="majorEastAsia" w:hAnsiTheme="majorEastAsia" w:hint="eastAsia"/>
        </w:rPr>
        <w:t>赤字を税金で補てんしているため収益を求めた経営を行わない。</w:t>
      </w:r>
    </w:p>
    <w:p w:rsidR="00C92807" w:rsidRPr="00D92E22" w:rsidRDefault="00C92807" w:rsidP="00C92807">
      <w:pPr>
        <w:rPr>
          <w:rFonts w:asciiTheme="majorEastAsia" w:eastAsiaTheme="majorEastAsia" w:hAnsiTheme="majorEastAsia"/>
        </w:rPr>
      </w:pPr>
    </w:p>
    <w:p w:rsidR="00FD6EE8" w:rsidRPr="00D92E22" w:rsidRDefault="00FD6EE8" w:rsidP="00FD6EE8">
      <w:pPr>
        <w:rPr>
          <w:rFonts w:asciiTheme="majorEastAsia" w:eastAsiaTheme="majorEastAsia" w:hAnsiTheme="majorEastAsia"/>
        </w:rPr>
      </w:pPr>
      <w:r w:rsidRPr="00D92E22">
        <w:rPr>
          <w:rFonts w:asciiTheme="majorEastAsia" w:eastAsiaTheme="majorEastAsia" w:hAnsiTheme="majorEastAsia" w:hint="eastAsia"/>
        </w:rPr>
        <w:t>●</w:t>
      </w:r>
      <w:r w:rsidRPr="00D92E22">
        <w:rPr>
          <w:rFonts w:asciiTheme="majorEastAsia" w:eastAsiaTheme="majorEastAsia" w:hAnsiTheme="majorEastAsia" w:hint="eastAsia"/>
          <w:b/>
        </w:rPr>
        <w:t>経営状況が不透明</w:t>
      </w:r>
    </w:p>
    <w:p w:rsidR="007074CF" w:rsidRPr="00D92E22" w:rsidRDefault="00FD6EE8" w:rsidP="007074CF">
      <w:pPr>
        <w:ind w:left="210" w:hangingChars="100" w:hanging="210"/>
        <w:rPr>
          <w:rFonts w:asciiTheme="majorEastAsia" w:eastAsiaTheme="majorEastAsia" w:hAnsiTheme="majorEastAsia"/>
        </w:rPr>
      </w:pPr>
      <w:r w:rsidRPr="00D92E22">
        <w:rPr>
          <w:rFonts w:asciiTheme="majorEastAsia" w:eastAsiaTheme="majorEastAsia" w:hAnsiTheme="majorEastAsia" w:hint="eastAsia"/>
        </w:rPr>
        <w:t xml:space="preserve">　　</w:t>
      </w:r>
      <w:r w:rsidR="007074CF" w:rsidRPr="00D92E22">
        <w:rPr>
          <w:rFonts w:asciiTheme="majorEastAsia" w:eastAsiaTheme="majorEastAsia" w:hAnsiTheme="majorEastAsia" w:hint="eastAsia"/>
        </w:rPr>
        <w:t>現在国や地方によって管理されている空港の会計処理は単式簿記</w:t>
      </w:r>
      <w:r w:rsidR="007074CF" w:rsidRPr="00D92E22">
        <w:rPr>
          <w:rStyle w:val="af2"/>
          <w:rFonts w:asciiTheme="majorEastAsia" w:eastAsiaTheme="majorEastAsia" w:hAnsiTheme="majorEastAsia"/>
        </w:rPr>
        <w:footnoteReference w:id="5"/>
      </w:r>
      <w:r w:rsidR="007074CF" w:rsidRPr="00D92E22">
        <w:rPr>
          <w:rFonts w:asciiTheme="majorEastAsia" w:eastAsiaTheme="majorEastAsia" w:hAnsiTheme="majorEastAsia" w:hint="eastAsia"/>
        </w:rPr>
        <w:t>・現金主義</w:t>
      </w:r>
      <w:r w:rsidR="007074CF" w:rsidRPr="00D92E22">
        <w:rPr>
          <w:rStyle w:val="af2"/>
          <w:rFonts w:asciiTheme="majorEastAsia" w:eastAsiaTheme="majorEastAsia" w:hAnsiTheme="majorEastAsia"/>
        </w:rPr>
        <w:footnoteReference w:id="6"/>
      </w:r>
      <w:r w:rsidR="007074CF" w:rsidRPr="00D92E22">
        <w:rPr>
          <w:rFonts w:asciiTheme="majorEastAsia" w:eastAsiaTheme="majorEastAsia" w:hAnsiTheme="majorEastAsia" w:hint="eastAsia"/>
        </w:rPr>
        <w:t>会計という方式で行われている。</w:t>
      </w:r>
    </w:p>
    <w:p w:rsidR="007074CF" w:rsidRPr="00D92E22" w:rsidRDefault="007074CF" w:rsidP="006A1730">
      <w:pPr>
        <w:ind w:left="210" w:firstLineChars="100" w:firstLine="210"/>
        <w:rPr>
          <w:rFonts w:asciiTheme="majorEastAsia" w:eastAsiaTheme="majorEastAsia" w:hAnsiTheme="majorEastAsia" w:cs="TT799Ao00"/>
          <w:kern w:val="0"/>
          <w:szCs w:val="21"/>
        </w:rPr>
      </w:pPr>
      <w:r w:rsidRPr="00D92E22">
        <w:rPr>
          <w:rFonts w:asciiTheme="majorEastAsia" w:eastAsiaTheme="majorEastAsia" w:hAnsiTheme="majorEastAsia" w:hint="eastAsia"/>
        </w:rPr>
        <w:lastRenderedPageBreak/>
        <w:t>この会計処理は官庁会計方式などと呼ばれるがこの方式だと現金の移動しか記録されず、資産</w:t>
      </w:r>
      <w:r w:rsidR="004A439E" w:rsidRPr="00D92E22">
        <w:rPr>
          <w:rFonts w:asciiTheme="majorEastAsia" w:eastAsiaTheme="majorEastAsia" w:hAnsiTheme="majorEastAsia" w:hint="eastAsia"/>
        </w:rPr>
        <w:t>（ストック）</w:t>
      </w:r>
      <w:r w:rsidRPr="00D92E22">
        <w:rPr>
          <w:rFonts w:asciiTheme="majorEastAsia" w:eastAsiaTheme="majorEastAsia" w:hAnsiTheme="majorEastAsia" w:hint="eastAsia"/>
        </w:rPr>
        <w:t>や負債とい</w:t>
      </w:r>
      <w:r w:rsidR="006A1730" w:rsidRPr="00D92E22">
        <w:rPr>
          <w:rFonts w:asciiTheme="majorEastAsia" w:eastAsiaTheme="majorEastAsia" w:hAnsiTheme="majorEastAsia" w:hint="eastAsia"/>
        </w:rPr>
        <w:t>った</w:t>
      </w:r>
      <w:r w:rsidRPr="00D92E22">
        <w:rPr>
          <w:rFonts w:asciiTheme="majorEastAsia" w:eastAsiaTheme="majorEastAsia" w:hAnsiTheme="majorEastAsia" w:hint="eastAsia"/>
        </w:rPr>
        <w:t>情報が蓄積されない。</w:t>
      </w:r>
      <w:r w:rsidRPr="00D92E22">
        <w:rPr>
          <w:rFonts w:asciiTheme="majorEastAsia" w:eastAsiaTheme="majorEastAsia" w:hAnsiTheme="majorEastAsia" w:hint="eastAsia"/>
          <w:szCs w:val="21"/>
        </w:rPr>
        <w:t>また</w:t>
      </w:r>
      <w:r w:rsidRPr="00D92E22">
        <w:rPr>
          <w:rFonts w:asciiTheme="majorEastAsia" w:eastAsiaTheme="majorEastAsia" w:hAnsiTheme="majorEastAsia" w:cs="TT799Ao00" w:hint="eastAsia"/>
          <w:kern w:val="0"/>
          <w:szCs w:val="21"/>
        </w:rPr>
        <w:t>現金の移動しか記録しないため、減価償却費</w:t>
      </w:r>
      <w:r w:rsidR="006A1730" w:rsidRPr="00D92E22">
        <w:rPr>
          <w:rStyle w:val="af2"/>
          <w:rFonts w:asciiTheme="majorEastAsia" w:eastAsiaTheme="majorEastAsia" w:hAnsiTheme="majorEastAsia" w:cs="TT799Ao00"/>
          <w:kern w:val="0"/>
          <w:szCs w:val="21"/>
        </w:rPr>
        <w:footnoteReference w:id="7"/>
      </w:r>
      <w:r w:rsidRPr="00D92E22">
        <w:rPr>
          <w:rFonts w:asciiTheme="majorEastAsia" w:eastAsiaTheme="majorEastAsia" w:hAnsiTheme="majorEastAsia" w:cs="TT799Ao00" w:hint="eastAsia"/>
          <w:kern w:val="0"/>
          <w:szCs w:val="21"/>
        </w:rPr>
        <w:t>や引当金</w:t>
      </w:r>
      <w:r w:rsidR="00077393">
        <w:rPr>
          <w:rStyle w:val="af2"/>
          <w:rFonts w:asciiTheme="majorEastAsia" w:eastAsiaTheme="majorEastAsia" w:hAnsiTheme="majorEastAsia" w:cs="TT799Ao00"/>
          <w:kern w:val="0"/>
          <w:szCs w:val="21"/>
        </w:rPr>
        <w:footnoteReference w:id="8"/>
      </w:r>
      <w:r w:rsidRPr="00D92E22">
        <w:rPr>
          <w:rFonts w:asciiTheme="majorEastAsia" w:eastAsiaTheme="majorEastAsia" w:hAnsiTheme="majorEastAsia" w:cs="TT799Ao00" w:hint="eastAsia"/>
          <w:kern w:val="0"/>
          <w:szCs w:val="21"/>
        </w:rPr>
        <w:t>等の非現金情報が計上されず、それぞれの事業に要した正確なコストが把握できない</w:t>
      </w:r>
      <w:r w:rsidR="006A1730" w:rsidRPr="00D92E22">
        <w:rPr>
          <w:rFonts w:asciiTheme="majorEastAsia" w:eastAsiaTheme="majorEastAsia" w:hAnsiTheme="majorEastAsia" w:cs="TT799Ao00" w:hint="eastAsia"/>
          <w:kern w:val="0"/>
          <w:szCs w:val="21"/>
        </w:rPr>
        <w:t>といった</w:t>
      </w:r>
      <w:r w:rsidRPr="00D92E22">
        <w:rPr>
          <w:rFonts w:asciiTheme="majorEastAsia" w:eastAsiaTheme="majorEastAsia" w:hAnsiTheme="majorEastAsia" w:cs="TT799Ao00" w:hint="eastAsia"/>
          <w:kern w:val="0"/>
          <w:szCs w:val="21"/>
        </w:rPr>
        <w:t>問題点を抱えている</w:t>
      </w:r>
      <w:r w:rsidR="006A1730" w:rsidRPr="00D92E22">
        <w:rPr>
          <w:rFonts w:asciiTheme="majorEastAsia" w:eastAsiaTheme="majorEastAsia" w:hAnsiTheme="majorEastAsia" w:cs="TT799Ao00" w:hint="eastAsia"/>
          <w:kern w:val="0"/>
          <w:szCs w:val="21"/>
        </w:rPr>
        <w:t>。</w:t>
      </w:r>
    </w:p>
    <w:p w:rsidR="006A1730" w:rsidRPr="00D92E22" w:rsidRDefault="006A1730" w:rsidP="006A1730">
      <w:pPr>
        <w:ind w:left="210"/>
        <w:rPr>
          <w:rFonts w:asciiTheme="majorEastAsia" w:eastAsiaTheme="majorEastAsia" w:hAnsiTheme="majorEastAsia"/>
          <w:szCs w:val="21"/>
        </w:rPr>
      </w:pPr>
      <w:r w:rsidRPr="00D92E22">
        <w:rPr>
          <w:rFonts w:asciiTheme="majorEastAsia" w:eastAsiaTheme="majorEastAsia" w:hAnsiTheme="majorEastAsia" w:cs="TT799Ao00" w:hint="eastAsia"/>
          <w:kern w:val="0"/>
          <w:szCs w:val="21"/>
        </w:rPr>
        <w:t xml:space="preserve">　これらの問題点により、官庁会計方式では「ストック情報」と「コスト情報」という二つの欠如が発生しており、さらには「アカウンタビリティ</w:t>
      </w:r>
      <w:r w:rsidR="004A439E" w:rsidRPr="00D92E22">
        <w:rPr>
          <w:rFonts w:asciiTheme="majorEastAsia" w:eastAsiaTheme="majorEastAsia" w:hAnsiTheme="majorEastAsia" w:cs="TT799Ao00" w:hint="eastAsia"/>
          <w:kern w:val="0"/>
          <w:szCs w:val="21"/>
        </w:rPr>
        <w:t>（説明責任）</w:t>
      </w:r>
      <w:r w:rsidRPr="00D92E22">
        <w:rPr>
          <w:rFonts w:asciiTheme="majorEastAsia" w:eastAsiaTheme="majorEastAsia" w:hAnsiTheme="majorEastAsia" w:cs="TT799Ao00" w:hint="eastAsia"/>
          <w:kern w:val="0"/>
          <w:szCs w:val="21"/>
        </w:rPr>
        <w:t>」「マネジメント」の二つの欠如を招いている。</w:t>
      </w:r>
    </w:p>
    <w:p w:rsidR="00FD6EE8" w:rsidRPr="00D92E22" w:rsidRDefault="006A1730" w:rsidP="00213614">
      <w:pPr>
        <w:ind w:left="210" w:hangingChars="100" w:hanging="210"/>
        <w:rPr>
          <w:rFonts w:asciiTheme="majorEastAsia" w:eastAsiaTheme="majorEastAsia" w:hAnsiTheme="majorEastAsia"/>
        </w:rPr>
      </w:pPr>
      <w:r w:rsidRPr="00D92E22">
        <w:rPr>
          <w:rFonts w:asciiTheme="majorEastAsia" w:eastAsiaTheme="majorEastAsia" w:hAnsiTheme="majorEastAsia" w:hint="eastAsia"/>
        </w:rPr>
        <w:t>⇒これによって空港の経営状況が正確に判断できない。</w:t>
      </w:r>
    </w:p>
    <w:p w:rsidR="00062A5F" w:rsidRPr="00D92E22" w:rsidRDefault="00062A5F" w:rsidP="006069F6">
      <w:pPr>
        <w:rPr>
          <w:rFonts w:asciiTheme="majorEastAsia" w:eastAsiaTheme="majorEastAsia" w:hAnsiTheme="majorEastAsia"/>
        </w:rPr>
      </w:pPr>
    </w:p>
    <w:p w:rsidR="00213614" w:rsidRPr="00F16498" w:rsidRDefault="00F16498" w:rsidP="00F16498">
      <w:pPr>
        <w:rPr>
          <w:rFonts w:asciiTheme="majorEastAsia" w:eastAsiaTheme="majorEastAsia" w:hAnsiTheme="majorEastAsia"/>
          <w:b/>
          <w:sz w:val="24"/>
          <w:u w:val="double"/>
        </w:rPr>
      </w:pPr>
      <w:r>
        <w:rPr>
          <w:rFonts w:asciiTheme="majorEastAsia" w:eastAsiaTheme="majorEastAsia" w:hAnsiTheme="majorEastAsia" w:hint="eastAsia"/>
          <w:b/>
          <w:sz w:val="24"/>
          <w:u w:val="double"/>
        </w:rPr>
        <w:t>４．</w:t>
      </w:r>
      <w:r w:rsidR="00B318DE" w:rsidRPr="00F16498">
        <w:rPr>
          <w:rFonts w:asciiTheme="majorEastAsia" w:eastAsiaTheme="majorEastAsia" w:hAnsiTheme="majorEastAsia" w:hint="eastAsia"/>
          <w:b/>
          <w:sz w:val="24"/>
          <w:u w:val="double"/>
        </w:rPr>
        <w:t>政策提言</w:t>
      </w:r>
      <w:r w:rsidR="00213614" w:rsidRPr="00F16498">
        <w:rPr>
          <w:rFonts w:asciiTheme="majorEastAsia" w:eastAsiaTheme="majorEastAsia" w:hAnsiTheme="majorEastAsia" w:hint="eastAsia"/>
          <w:b/>
          <w:sz w:val="24"/>
          <w:u w:val="double"/>
        </w:rPr>
        <w:t xml:space="preserve">　　　　　　　　　　　　　　　　　　　　　　　　　　　　　</w:t>
      </w:r>
      <w:r w:rsidR="00460F3D" w:rsidRPr="00F16498">
        <w:rPr>
          <w:rFonts w:asciiTheme="majorEastAsia" w:eastAsiaTheme="majorEastAsia" w:hAnsiTheme="majorEastAsia" w:hint="eastAsia"/>
          <w:b/>
          <w:sz w:val="24"/>
          <w:u w:val="double"/>
        </w:rPr>
        <w:t xml:space="preserve">　　　　　　　　　</w:t>
      </w:r>
    </w:p>
    <w:p w:rsidR="00B318DE" w:rsidRPr="00D92E22" w:rsidRDefault="00305E26" w:rsidP="00460F3D">
      <w:pPr>
        <w:spacing w:line="276" w:lineRule="auto"/>
        <w:ind w:firstLineChars="100" w:firstLine="210"/>
        <w:jc w:val="left"/>
        <w:rPr>
          <w:rFonts w:asciiTheme="majorEastAsia" w:eastAsiaTheme="majorEastAsia" w:hAnsiTheme="majorEastAsia"/>
          <w:szCs w:val="21"/>
        </w:rPr>
      </w:pPr>
      <w:r w:rsidRPr="00D92E22">
        <w:rPr>
          <w:rFonts w:asciiTheme="majorEastAsia" w:eastAsiaTheme="majorEastAsia" w:hAnsiTheme="majorEastAsia" w:hint="eastAsia"/>
          <w:szCs w:val="21"/>
        </w:rPr>
        <w:t>以上の問題点を踏まえたうえで</w:t>
      </w:r>
      <w:r w:rsidR="00B318DE" w:rsidRPr="00D92E22">
        <w:rPr>
          <w:rFonts w:asciiTheme="majorEastAsia" w:eastAsiaTheme="majorEastAsia" w:hAnsiTheme="majorEastAsia" w:hint="eastAsia"/>
          <w:szCs w:val="21"/>
        </w:rPr>
        <w:t xml:space="preserve">これからの日本に必要なことは空港とは運営するものではなくて経営するものだという意識の改革を起こすことである。ここでいう経営とは、利益があがるように運営することで、現在の「運営＝お役所仕事」の一歩先を行ったものである。　</w:t>
      </w:r>
    </w:p>
    <w:p w:rsidR="00C92807" w:rsidRDefault="00B318DE" w:rsidP="004A439E">
      <w:pPr>
        <w:spacing w:line="276" w:lineRule="auto"/>
        <w:ind w:firstLineChars="100" w:firstLine="210"/>
        <w:rPr>
          <w:rFonts w:asciiTheme="majorEastAsia" w:eastAsiaTheme="majorEastAsia" w:hAnsiTheme="majorEastAsia"/>
          <w:szCs w:val="21"/>
        </w:rPr>
      </w:pPr>
      <w:r w:rsidRPr="00D92E22">
        <w:rPr>
          <w:rFonts w:asciiTheme="majorEastAsia" w:eastAsiaTheme="majorEastAsia" w:hAnsiTheme="majorEastAsia" w:hint="eastAsia"/>
          <w:szCs w:val="21"/>
        </w:rPr>
        <w:t>そのための政策として私たちは</w:t>
      </w:r>
      <w:r w:rsidR="00AE2541">
        <w:rPr>
          <w:rFonts w:asciiTheme="majorEastAsia" w:eastAsiaTheme="majorEastAsia" w:hAnsiTheme="majorEastAsia" w:hint="eastAsia"/>
          <w:szCs w:val="21"/>
        </w:rPr>
        <w:t>国や地方自治体が管理運営している空港</w:t>
      </w:r>
      <w:r w:rsidRPr="00D92E22">
        <w:rPr>
          <w:rFonts w:asciiTheme="majorEastAsia" w:eastAsiaTheme="majorEastAsia" w:hAnsiTheme="majorEastAsia" w:hint="eastAsia"/>
          <w:szCs w:val="21"/>
        </w:rPr>
        <w:t>の民営化を提案したい。</w:t>
      </w:r>
    </w:p>
    <w:p w:rsidR="00B318DE" w:rsidRPr="00D92E22" w:rsidRDefault="00B318DE" w:rsidP="004A439E">
      <w:pPr>
        <w:spacing w:line="276" w:lineRule="auto"/>
        <w:ind w:firstLineChars="100" w:firstLine="210"/>
        <w:rPr>
          <w:rFonts w:asciiTheme="majorEastAsia" w:eastAsiaTheme="majorEastAsia" w:hAnsiTheme="majorEastAsia"/>
          <w:szCs w:val="21"/>
        </w:rPr>
      </w:pPr>
      <w:r w:rsidRPr="00D92E22">
        <w:rPr>
          <w:rFonts w:asciiTheme="majorEastAsia" w:eastAsiaTheme="majorEastAsia" w:hAnsiTheme="majorEastAsia" w:hint="eastAsia"/>
          <w:szCs w:val="21"/>
        </w:rPr>
        <w:t>それではなぜ民営化なのか。以下に民営化のメリットとデメリットをまとめてみた</w:t>
      </w:r>
    </w:p>
    <w:p w:rsidR="00B318DE" w:rsidRPr="00D92E22" w:rsidRDefault="00B318DE" w:rsidP="00B318DE">
      <w:pPr>
        <w:spacing w:line="276" w:lineRule="auto"/>
        <w:ind w:firstLineChars="100" w:firstLine="241"/>
        <w:rPr>
          <w:rFonts w:asciiTheme="majorEastAsia" w:eastAsiaTheme="majorEastAsia" w:hAnsiTheme="majorEastAsia"/>
          <w:b/>
          <w:sz w:val="24"/>
          <w:szCs w:val="24"/>
        </w:rPr>
      </w:pPr>
    </w:p>
    <w:p w:rsidR="00F16498" w:rsidRPr="00F308E6" w:rsidRDefault="00F16498" w:rsidP="00F16498">
      <w:pPr>
        <w:rPr>
          <w:rFonts w:asciiTheme="majorEastAsia" w:eastAsiaTheme="majorEastAsia" w:hAnsiTheme="majorEastAsia"/>
          <w:b/>
          <w:sz w:val="24"/>
          <w:szCs w:val="24"/>
        </w:rPr>
      </w:pPr>
      <w:r w:rsidRPr="00F308E6">
        <w:rPr>
          <w:rFonts w:asciiTheme="majorEastAsia" w:eastAsiaTheme="majorEastAsia" w:hAnsiTheme="majorEastAsia" w:hint="eastAsia"/>
          <w:b/>
          <w:sz w:val="24"/>
          <w:szCs w:val="24"/>
        </w:rPr>
        <w:t>民営化のメリット</w:t>
      </w:r>
    </w:p>
    <w:p w:rsidR="00F16498" w:rsidRPr="00F308E6" w:rsidRDefault="00F16498" w:rsidP="00F16498">
      <w:pPr>
        <w:pStyle w:val="a4"/>
        <w:numPr>
          <w:ilvl w:val="0"/>
          <w:numId w:val="10"/>
        </w:numPr>
        <w:ind w:leftChars="0"/>
        <w:rPr>
          <w:rFonts w:asciiTheme="majorEastAsia" w:eastAsiaTheme="majorEastAsia" w:hAnsiTheme="majorEastAsia"/>
          <w:b/>
          <w:szCs w:val="21"/>
        </w:rPr>
      </w:pPr>
      <w:r w:rsidRPr="00F308E6">
        <w:rPr>
          <w:rFonts w:asciiTheme="majorEastAsia" w:eastAsiaTheme="majorEastAsia" w:hAnsiTheme="majorEastAsia" w:hint="eastAsia"/>
          <w:b/>
          <w:szCs w:val="21"/>
        </w:rPr>
        <w:t>経済産業の活性化</w:t>
      </w:r>
    </w:p>
    <w:p w:rsidR="00F16498" w:rsidRPr="00F308E6" w:rsidRDefault="00F16498" w:rsidP="00F308E6">
      <w:pPr>
        <w:pStyle w:val="a4"/>
        <w:ind w:leftChars="200" w:left="420" w:firstLineChars="100" w:firstLine="210"/>
        <w:rPr>
          <w:rFonts w:asciiTheme="majorEastAsia" w:eastAsiaTheme="majorEastAsia" w:hAnsiTheme="majorEastAsia"/>
          <w:szCs w:val="21"/>
        </w:rPr>
      </w:pPr>
      <w:r w:rsidRPr="00F308E6">
        <w:rPr>
          <w:rFonts w:asciiTheme="majorEastAsia" w:eastAsiaTheme="majorEastAsia" w:hAnsiTheme="majorEastAsia" w:hint="eastAsia"/>
          <w:szCs w:val="21"/>
        </w:rPr>
        <w:t>グローバル化の進む今日において、航空需要は増加の一途をたどっている成長産業である。また、空港経営は独立事業で、かつインフラとしての機能も有するのが魅力的だ。新たな企業の参入やビジネスチャンスの拡大などが考えられる。</w:t>
      </w:r>
    </w:p>
    <w:p w:rsidR="00F16498" w:rsidRPr="00F308E6" w:rsidRDefault="00F16498" w:rsidP="00F308E6">
      <w:pPr>
        <w:pStyle w:val="a4"/>
        <w:ind w:leftChars="200" w:left="420" w:firstLineChars="100" w:firstLine="210"/>
        <w:rPr>
          <w:rFonts w:asciiTheme="majorEastAsia" w:eastAsiaTheme="majorEastAsia" w:hAnsiTheme="majorEastAsia"/>
          <w:szCs w:val="21"/>
        </w:rPr>
      </w:pPr>
    </w:p>
    <w:p w:rsidR="00F16498" w:rsidRPr="00F308E6" w:rsidRDefault="00F16498" w:rsidP="00F16498">
      <w:pPr>
        <w:pStyle w:val="a4"/>
        <w:numPr>
          <w:ilvl w:val="0"/>
          <w:numId w:val="10"/>
        </w:numPr>
        <w:ind w:leftChars="0"/>
        <w:rPr>
          <w:rFonts w:asciiTheme="majorEastAsia" w:eastAsiaTheme="majorEastAsia" w:hAnsiTheme="majorEastAsia"/>
          <w:b/>
          <w:szCs w:val="21"/>
        </w:rPr>
      </w:pPr>
      <w:r w:rsidRPr="00F308E6">
        <w:rPr>
          <w:rFonts w:asciiTheme="majorEastAsia" w:eastAsiaTheme="majorEastAsia" w:hAnsiTheme="majorEastAsia" w:hint="eastAsia"/>
          <w:b/>
          <w:szCs w:val="21"/>
        </w:rPr>
        <w:t>効率的な運営</w:t>
      </w:r>
    </w:p>
    <w:p w:rsidR="00F16498" w:rsidRPr="00F308E6" w:rsidRDefault="00F16498" w:rsidP="00F308E6">
      <w:pPr>
        <w:pStyle w:val="a4"/>
        <w:ind w:leftChars="200" w:left="420" w:firstLineChars="100" w:firstLine="210"/>
        <w:rPr>
          <w:rFonts w:asciiTheme="majorEastAsia" w:eastAsiaTheme="majorEastAsia" w:hAnsiTheme="majorEastAsia"/>
          <w:szCs w:val="21"/>
        </w:rPr>
      </w:pPr>
      <w:r w:rsidRPr="00F308E6">
        <w:rPr>
          <w:rFonts w:asciiTheme="majorEastAsia" w:eastAsiaTheme="majorEastAsia" w:hAnsiTheme="majorEastAsia" w:hint="eastAsia"/>
          <w:szCs w:val="21"/>
        </w:rPr>
        <w:t>多くの業種で民営化が進められているのを見れば明らかなとおり、民間のビジネスノウハウを導入し、利益を追求するための企業努力により経営の効率化が進められる。特に株式公開をなされた民間企業は利益増大が必須となるため、より大きな効果を期待できる。</w:t>
      </w:r>
    </w:p>
    <w:p w:rsidR="00F16498" w:rsidRPr="00F308E6" w:rsidRDefault="00F16498" w:rsidP="00F308E6">
      <w:pPr>
        <w:pStyle w:val="a4"/>
        <w:ind w:leftChars="200" w:left="420" w:firstLineChars="100" w:firstLine="210"/>
        <w:rPr>
          <w:rFonts w:asciiTheme="majorEastAsia" w:eastAsiaTheme="majorEastAsia" w:hAnsiTheme="majorEastAsia"/>
          <w:szCs w:val="21"/>
        </w:rPr>
      </w:pPr>
    </w:p>
    <w:p w:rsidR="00F16498" w:rsidRPr="00F308E6" w:rsidRDefault="00F16498" w:rsidP="00F16498">
      <w:pPr>
        <w:pStyle w:val="a4"/>
        <w:numPr>
          <w:ilvl w:val="0"/>
          <w:numId w:val="10"/>
        </w:numPr>
        <w:ind w:leftChars="0"/>
        <w:rPr>
          <w:rFonts w:asciiTheme="majorEastAsia" w:eastAsiaTheme="majorEastAsia" w:hAnsiTheme="majorEastAsia"/>
          <w:szCs w:val="21"/>
        </w:rPr>
      </w:pPr>
      <w:r w:rsidRPr="00F308E6">
        <w:rPr>
          <w:rFonts w:asciiTheme="majorEastAsia" w:eastAsiaTheme="majorEastAsia" w:hAnsiTheme="majorEastAsia" w:hint="eastAsia"/>
          <w:b/>
          <w:szCs w:val="21"/>
        </w:rPr>
        <w:t>経営の透明化</w:t>
      </w:r>
    </w:p>
    <w:p w:rsidR="00F16498" w:rsidRPr="00F308E6" w:rsidRDefault="00F16498" w:rsidP="00F308E6">
      <w:pPr>
        <w:pStyle w:val="a4"/>
        <w:ind w:leftChars="200" w:left="420" w:firstLineChars="100" w:firstLine="210"/>
        <w:rPr>
          <w:rFonts w:asciiTheme="majorEastAsia" w:eastAsiaTheme="majorEastAsia" w:hAnsiTheme="majorEastAsia"/>
          <w:szCs w:val="21"/>
        </w:rPr>
      </w:pPr>
      <w:r w:rsidRPr="00F308E6">
        <w:rPr>
          <w:rFonts w:asciiTheme="majorEastAsia" w:eastAsiaTheme="majorEastAsia" w:hAnsiTheme="majorEastAsia" w:hint="eastAsia"/>
          <w:szCs w:val="21"/>
        </w:rPr>
        <w:t>単体の企業となった以上、経営の独立性が保たれなくてはならない。国有であったときはどんぶり勘定でなされていた会計が、民営化することで、そこから切り離された独自の会計によることになる。また、公開会社となった場合は、厳格な情報公開が要求され、更に経営が透明化されることが期待できる。</w:t>
      </w:r>
    </w:p>
    <w:p w:rsidR="00F16498" w:rsidRPr="00F308E6" w:rsidRDefault="00F16498" w:rsidP="00F308E6">
      <w:pPr>
        <w:pStyle w:val="a4"/>
        <w:ind w:leftChars="200" w:left="420" w:firstLineChars="100" w:firstLine="210"/>
        <w:rPr>
          <w:rFonts w:asciiTheme="majorEastAsia" w:eastAsiaTheme="majorEastAsia" w:hAnsiTheme="majorEastAsia"/>
          <w:szCs w:val="21"/>
        </w:rPr>
      </w:pPr>
    </w:p>
    <w:p w:rsidR="00F16498" w:rsidRPr="00F308E6" w:rsidRDefault="00F16498" w:rsidP="00F16498">
      <w:pPr>
        <w:pStyle w:val="a4"/>
        <w:numPr>
          <w:ilvl w:val="0"/>
          <w:numId w:val="10"/>
        </w:numPr>
        <w:ind w:leftChars="0"/>
        <w:rPr>
          <w:rFonts w:asciiTheme="majorEastAsia" w:eastAsiaTheme="majorEastAsia" w:hAnsiTheme="majorEastAsia"/>
          <w:b/>
          <w:szCs w:val="21"/>
        </w:rPr>
      </w:pPr>
      <w:r w:rsidRPr="00F308E6">
        <w:rPr>
          <w:rFonts w:asciiTheme="majorEastAsia" w:eastAsiaTheme="majorEastAsia" w:hAnsiTheme="majorEastAsia" w:hint="eastAsia"/>
          <w:b/>
          <w:szCs w:val="21"/>
        </w:rPr>
        <w:t>サービスの質が向上</w:t>
      </w:r>
    </w:p>
    <w:p w:rsidR="00F16498" w:rsidRPr="00F308E6" w:rsidRDefault="00F16498" w:rsidP="00F308E6">
      <w:pPr>
        <w:pStyle w:val="a4"/>
        <w:ind w:leftChars="200" w:left="420" w:firstLineChars="100" w:firstLine="210"/>
        <w:rPr>
          <w:rFonts w:asciiTheme="majorEastAsia" w:eastAsiaTheme="majorEastAsia" w:hAnsiTheme="majorEastAsia"/>
          <w:szCs w:val="21"/>
        </w:rPr>
      </w:pPr>
      <w:r w:rsidRPr="00F308E6">
        <w:rPr>
          <w:rFonts w:asciiTheme="majorEastAsia" w:eastAsiaTheme="majorEastAsia" w:hAnsiTheme="majorEastAsia" w:hint="eastAsia"/>
          <w:szCs w:val="21"/>
        </w:rPr>
        <w:t>利益を上げるためには、利用者の満足を得られなくてはならない。また、経営ノウハウを有する民間の手によって運営することにより、より高いサービスの質を指向するようになると期待できる。</w:t>
      </w:r>
    </w:p>
    <w:p w:rsidR="00F16498" w:rsidRPr="00F308E6" w:rsidRDefault="00F16498" w:rsidP="00F308E6">
      <w:pPr>
        <w:pStyle w:val="a4"/>
        <w:ind w:leftChars="200" w:left="420" w:firstLineChars="100" w:firstLine="210"/>
        <w:rPr>
          <w:rFonts w:asciiTheme="majorEastAsia" w:eastAsiaTheme="majorEastAsia" w:hAnsiTheme="majorEastAsia"/>
          <w:szCs w:val="21"/>
        </w:rPr>
      </w:pPr>
    </w:p>
    <w:p w:rsidR="00C92807" w:rsidRPr="00F308E6" w:rsidRDefault="00C92807" w:rsidP="00F308E6">
      <w:pPr>
        <w:pStyle w:val="a4"/>
        <w:ind w:leftChars="200" w:left="420" w:firstLineChars="100" w:firstLine="210"/>
        <w:rPr>
          <w:rFonts w:asciiTheme="majorEastAsia" w:eastAsiaTheme="majorEastAsia" w:hAnsiTheme="majorEastAsia"/>
          <w:szCs w:val="21"/>
        </w:rPr>
      </w:pPr>
    </w:p>
    <w:p w:rsidR="00F16498" w:rsidRPr="00F308E6" w:rsidRDefault="00F16498" w:rsidP="00F16498">
      <w:pPr>
        <w:pStyle w:val="a4"/>
        <w:numPr>
          <w:ilvl w:val="0"/>
          <w:numId w:val="10"/>
        </w:numPr>
        <w:ind w:leftChars="0"/>
        <w:rPr>
          <w:rFonts w:asciiTheme="majorEastAsia" w:eastAsiaTheme="majorEastAsia" w:hAnsiTheme="majorEastAsia"/>
          <w:b/>
          <w:szCs w:val="21"/>
        </w:rPr>
      </w:pPr>
      <w:r w:rsidRPr="00F308E6">
        <w:rPr>
          <w:rFonts w:asciiTheme="majorEastAsia" w:eastAsiaTheme="majorEastAsia" w:hAnsiTheme="majorEastAsia" w:hint="eastAsia"/>
          <w:b/>
          <w:szCs w:val="21"/>
        </w:rPr>
        <w:lastRenderedPageBreak/>
        <w:t>地方財政への貢献</w:t>
      </w:r>
    </w:p>
    <w:p w:rsidR="00F16498" w:rsidRPr="00F308E6" w:rsidRDefault="00F16498" w:rsidP="00F308E6">
      <w:pPr>
        <w:pStyle w:val="a4"/>
        <w:ind w:leftChars="200" w:left="420" w:firstLineChars="100" w:firstLine="210"/>
        <w:rPr>
          <w:rFonts w:asciiTheme="majorEastAsia" w:eastAsiaTheme="majorEastAsia" w:hAnsiTheme="majorEastAsia"/>
          <w:szCs w:val="21"/>
        </w:rPr>
      </w:pPr>
      <w:r w:rsidRPr="00F308E6">
        <w:rPr>
          <w:rFonts w:asciiTheme="majorEastAsia" w:eastAsiaTheme="majorEastAsia" w:hAnsiTheme="majorEastAsia" w:hint="eastAsia"/>
          <w:szCs w:val="21"/>
        </w:rPr>
        <w:t>現在、空港が赤字である場合は地方自治体が補填している。民営化により、空港売却・長期リースによって歳入が地方自治体にもたらされる。補填にあてていたお金が浮き、無駄な税金の投入がなくなり、それを有効に利用することが期待できる。</w:t>
      </w:r>
    </w:p>
    <w:p w:rsidR="00F16498" w:rsidRPr="00F308E6" w:rsidRDefault="00F16498" w:rsidP="00F308E6">
      <w:pPr>
        <w:pStyle w:val="a4"/>
        <w:ind w:leftChars="200" w:left="420" w:firstLineChars="100" w:firstLine="210"/>
        <w:rPr>
          <w:rFonts w:asciiTheme="minorEastAsia" w:hAnsiTheme="minorEastAsia"/>
          <w:szCs w:val="21"/>
        </w:rPr>
      </w:pPr>
    </w:p>
    <w:p w:rsidR="008C6F05" w:rsidRPr="00D92E22" w:rsidRDefault="00E61F90" w:rsidP="008C6F05">
      <w:pPr>
        <w:rPr>
          <w:rFonts w:asciiTheme="majorEastAsia" w:eastAsiaTheme="majorEastAsia" w:hAnsiTheme="majorEastAsia"/>
          <w:b/>
          <w:sz w:val="24"/>
          <w:szCs w:val="24"/>
        </w:rPr>
      </w:pPr>
      <w:r w:rsidRPr="00D92E22">
        <w:rPr>
          <w:rFonts w:asciiTheme="majorEastAsia" w:eastAsiaTheme="majorEastAsia" w:hAnsiTheme="majorEastAsia" w:hint="eastAsia"/>
          <w:b/>
          <w:sz w:val="24"/>
          <w:szCs w:val="24"/>
        </w:rPr>
        <w:t>民営化の</w:t>
      </w:r>
      <w:r w:rsidR="005F5052" w:rsidRPr="00D92E22">
        <w:rPr>
          <w:rFonts w:asciiTheme="majorEastAsia" w:eastAsiaTheme="majorEastAsia" w:hAnsiTheme="majorEastAsia" w:hint="eastAsia"/>
          <w:b/>
          <w:sz w:val="24"/>
          <w:szCs w:val="24"/>
        </w:rPr>
        <w:t>デメリット</w:t>
      </w:r>
    </w:p>
    <w:p w:rsidR="008C6F05" w:rsidRPr="00D92E22" w:rsidRDefault="008C6F05" w:rsidP="008C6F05">
      <w:pPr>
        <w:pStyle w:val="a4"/>
        <w:numPr>
          <w:ilvl w:val="0"/>
          <w:numId w:val="10"/>
        </w:numPr>
        <w:ind w:leftChars="0"/>
        <w:rPr>
          <w:rFonts w:asciiTheme="majorEastAsia" w:eastAsiaTheme="majorEastAsia" w:hAnsiTheme="majorEastAsia"/>
          <w:b/>
          <w:szCs w:val="21"/>
        </w:rPr>
      </w:pPr>
      <w:r w:rsidRPr="00D92E22">
        <w:rPr>
          <w:rFonts w:asciiTheme="majorEastAsia" w:eastAsiaTheme="majorEastAsia" w:hAnsiTheme="majorEastAsia" w:hint="eastAsia"/>
          <w:b/>
          <w:szCs w:val="21"/>
        </w:rPr>
        <w:t>料金設定の自由化</w:t>
      </w:r>
    </w:p>
    <w:p w:rsidR="00312761" w:rsidRPr="00D92E22" w:rsidRDefault="008C6F05" w:rsidP="00022730">
      <w:pPr>
        <w:pStyle w:val="a4"/>
        <w:ind w:leftChars="200" w:left="420" w:firstLineChars="100" w:firstLine="210"/>
        <w:rPr>
          <w:rFonts w:asciiTheme="majorEastAsia" w:eastAsiaTheme="majorEastAsia" w:hAnsiTheme="majorEastAsia"/>
          <w:szCs w:val="21"/>
        </w:rPr>
      </w:pPr>
      <w:r w:rsidRPr="00D92E22">
        <w:rPr>
          <w:rFonts w:asciiTheme="majorEastAsia" w:eastAsiaTheme="majorEastAsia" w:hAnsiTheme="majorEastAsia" w:hint="eastAsia"/>
          <w:szCs w:val="21"/>
        </w:rPr>
        <w:t>高需要の独立的な空港については、独立的立場を利用した不当な料金の値上げや不当に差別的な料金設定が直接、あるいは（航空会社などを通じて）間接的に利用者（旅客、荷主）に不利益をもたらすおそれがある。</w:t>
      </w:r>
    </w:p>
    <w:p w:rsidR="008C6F05" w:rsidRPr="00D92E22" w:rsidRDefault="008C6F05" w:rsidP="008C6F05">
      <w:pPr>
        <w:pStyle w:val="a4"/>
        <w:numPr>
          <w:ilvl w:val="0"/>
          <w:numId w:val="10"/>
        </w:numPr>
        <w:ind w:leftChars="0"/>
        <w:rPr>
          <w:rFonts w:asciiTheme="majorEastAsia" w:eastAsiaTheme="majorEastAsia" w:hAnsiTheme="majorEastAsia"/>
          <w:b/>
          <w:szCs w:val="21"/>
        </w:rPr>
      </w:pPr>
      <w:r w:rsidRPr="00D92E22">
        <w:rPr>
          <w:rFonts w:asciiTheme="majorEastAsia" w:eastAsiaTheme="majorEastAsia" w:hAnsiTheme="majorEastAsia" w:hint="eastAsia"/>
          <w:b/>
          <w:szCs w:val="21"/>
        </w:rPr>
        <w:t>採算性を重視</w:t>
      </w:r>
    </w:p>
    <w:p w:rsidR="008C6F05" w:rsidRPr="00D92E22" w:rsidRDefault="008C6F05" w:rsidP="00D92E22">
      <w:pPr>
        <w:pStyle w:val="a4"/>
        <w:ind w:leftChars="200" w:left="420" w:firstLineChars="100" w:firstLine="210"/>
        <w:rPr>
          <w:rFonts w:asciiTheme="majorEastAsia" w:eastAsiaTheme="majorEastAsia" w:hAnsiTheme="majorEastAsia"/>
          <w:szCs w:val="21"/>
        </w:rPr>
      </w:pPr>
      <w:r w:rsidRPr="00D92E22">
        <w:rPr>
          <w:rFonts w:asciiTheme="majorEastAsia" w:eastAsiaTheme="majorEastAsia" w:hAnsiTheme="majorEastAsia" w:hint="eastAsia"/>
          <w:szCs w:val="21"/>
        </w:rPr>
        <w:t>重視しすぎると設備投資に消極的になり、ぎりぎりの混雑した施設で運営する（滑走路容量が足りないための上空待機、ターミナルビルの混雑）などが考えられる。個別の空港で採算が取れない場合においては、空港は閉鎖せざるを得ず、その結果空港ネットワークが失われるだけでなく、地域経済に大きな打撃を与える可能性がある。</w:t>
      </w:r>
    </w:p>
    <w:p w:rsidR="008C6F05" w:rsidRPr="00D92E22" w:rsidRDefault="008C6F05" w:rsidP="008C6F05">
      <w:pPr>
        <w:pStyle w:val="a4"/>
        <w:ind w:leftChars="0" w:left="420"/>
        <w:rPr>
          <w:rFonts w:asciiTheme="majorEastAsia" w:eastAsiaTheme="majorEastAsia" w:hAnsiTheme="majorEastAsia"/>
          <w:szCs w:val="21"/>
        </w:rPr>
      </w:pPr>
    </w:p>
    <w:p w:rsidR="008C6F05" w:rsidRPr="00D92E22" w:rsidRDefault="008C6F05" w:rsidP="008C6F05">
      <w:pPr>
        <w:pStyle w:val="a4"/>
        <w:numPr>
          <w:ilvl w:val="0"/>
          <w:numId w:val="10"/>
        </w:numPr>
        <w:ind w:leftChars="0"/>
        <w:rPr>
          <w:rFonts w:asciiTheme="majorEastAsia" w:eastAsiaTheme="majorEastAsia" w:hAnsiTheme="majorEastAsia"/>
          <w:b/>
          <w:szCs w:val="21"/>
        </w:rPr>
      </w:pPr>
      <w:r w:rsidRPr="00D92E22">
        <w:rPr>
          <w:rFonts w:asciiTheme="majorEastAsia" w:eastAsiaTheme="majorEastAsia" w:hAnsiTheme="majorEastAsia" w:hint="eastAsia"/>
          <w:b/>
          <w:szCs w:val="21"/>
        </w:rPr>
        <w:t>課税などによりコスト増</w:t>
      </w:r>
    </w:p>
    <w:p w:rsidR="008C6F05" w:rsidRPr="00D92E22" w:rsidRDefault="008C6F05" w:rsidP="00D92E22">
      <w:pPr>
        <w:pStyle w:val="a4"/>
        <w:ind w:leftChars="200" w:left="420" w:firstLineChars="100" w:firstLine="210"/>
        <w:rPr>
          <w:rFonts w:asciiTheme="majorEastAsia" w:eastAsiaTheme="majorEastAsia" w:hAnsiTheme="majorEastAsia"/>
          <w:szCs w:val="21"/>
        </w:rPr>
      </w:pPr>
      <w:r w:rsidRPr="00D92E22">
        <w:rPr>
          <w:rFonts w:asciiTheme="majorEastAsia" w:eastAsiaTheme="majorEastAsia" w:hAnsiTheme="majorEastAsia" w:hint="eastAsia"/>
          <w:szCs w:val="21"/>
        </w:rPr>
        <w:t>法人税、法人住民税等は課税され、固定資産税についても土地や滑走路等の施設を国から譲りうければもちろん払うことになるだろう。また、民営化する際には国に資産額や営業権相当額の購入費をまとめて払うか、年々リース料を払うかが必要となる。これらは空港経営体が購入財産（営業権）の償却費、借入利子または毎年のリース料といった形で負担することになり、これは国管理のときと比べて相当なコスト増を招くこととなるだろう。</w:t>
      </w:r>
    </w:p>
    <w:p w:rsidR="008C6F05" w:rsidRPr="00D92E22" w:rsidRDefault="008C6F05" w:rsidP="008C6F05">
      <w:pPr>
        <w:rPr>
          <w:rFonts w:asciiTheme="majorEastAsia" w:eastAsiaTheme="majorEastAsia" w:hAnsiTheme="majorEastAsia"/>
          <w:sz w:val="20"/>
          <w:szCs w:val="20"/>
        </w:rPr>
      </w:pPr>
    </w:p>
    <w:p w:rsidR="00213614" w:rsidRPr="00D92E22" w:rsidRDefault="00FF462D" w:rsidP="00213614">
      <w:pPr>
        <w:rPr>
          <w:rFonts w:asciiTheme="majorEastAsia" w:eastAsiaTheme="majorEastAsia" w:hAnsiTheme="majorEastAsia"/>
          <w:b/>
          <w:sz w:val="28"/>
          <w:szCs w:val="28"/>
        </w:rPr>
      </w:pPr>
      <w:r w:rsidRPr="00D92E22">
        <w:rPr>
          <w:rFonts w:asciiTheme="majorEastAsia" w:eastAsiaTheme="majorEastAsia" w:hAnsiTheme="majorEastAsia" w:hint="eastAsia"/>
          <w:b/>
          <w:sz w:val="28"/>
          <w:szCs w:val="28"/>
          <w:u w:val="double"/>
        </w:rPr>
        <w:t>５</w:t>
      </w:r>
      <w:r w:rsidR="00213614" w:rsidRPr="00D92E22">
        <w:rPr>
          <w:rFonts w:asciiTheme="majorEastAsia" w:eastAsiaTheme="majorEastAsia" w:hAnsiTheme="majorEastAsia" w:hint="eastAsia"/>
          <w:b/>
          <w:sz w:val="28"/>
          <w:szCs w:val="28"/>
          <w:u w:val="double"/>
        </w:rPr>
        <w:t xml:space="preserve">．海外の民営化の事例（イギリス）　　　　　　　　　　　　　　　</w:t>
      </w:r>
    </w:p>
    <w:p w:rsidR="00213614" w:rsidRPr="00D92E22" w:rsidRDefault="00213614" w:rsidP="00213614">
      <w:pPr>
        <w:rPr>
          <w:rFonts w:asciiTheme="majorEastAsia" w:eastAsiaTheme="majorEastAsia" w:hAnsiTheme="majorEastAsia"/>
          <w:b/>
          <w:szCs w:val="21"/>
        </w:rPr>
      </w:pPr>
      <w:r w:rsidRPr="00D92E22">
        <w:rPr>
          <w:rFonts w:asciiTheme="majorEastAsia" w:eastAsiaTheme="majorEastAsia" w:hAnsiTheme="majorEastAsia" w:hint="eastAsia"/>
          <w:b/>
          <w:szCs w:val="21"/>
        </w:rPr>
        <w:t>１．イギリス空港公団（British Airport Authority）</w:t>
      </w:r>
    </w:p>
    <w:p w:rsidR="00213614" w:rsidRPr="00D92E22" w:rsidRDefault="00213614" w:rsidP="001D093D">
      <w:pPr>
        <w:ind w:firstLineChars="100" w:firstLine="210"/>
        <w:rPr>
          <w:rFonts w:asciiTheme="majorEastAsia" w:eastAsiaTheme="majorEastAsia" w:hAnsiTheme="majorEastAsia"/>
          <w:szCs w:val="21"/>
        </w:rPr>
      </w:pPr>
      <w:r w:rsidRPr="00D92E22">
        <w:rPr>
          <w:rFonts w:asciiTheme="majorEastAsia" w:eastAsiaTheme="majorEastAsia" w:hAnsiTheme="majorEastAsia" w:hint="eastAsia"/>
          <w:szCs w:val="21"/>
        </w:rPr>
        <w:t>1965年、イギリス空港公団はイギリス政府100％出資の法人として設立。</w:t>
      </w:r>
    </w:p>
    <w:p w:rsidR="00213614" w:rsidRPr="00D92E22" w:rsidRDefault="00213614" w:rsidP="00213614">
      <w:pPr>
        <w:rPr>
          <w:rFonts w:asciiTheme="majorEastAsia" w:eastAsiaTheme="majorEastAsia" w:hAnsiTheme="majorEastAsia"/>
          <w:szCs w:val="21"/>
        </w:rPr>
      </w:pPr>
      <w:r w:rsidRPr="00D92E22">
        <w:rPr>
          <w:rFonts w:asciiTheme="majorEastAsia" w:eastAsiaTheme="majorEastAsia" w:hAnsiTheme="majorEastAsia" w:hint="eastAsia"/>
          <w:szCs w:val="21"/>
        </w:rPr>
        <w:t>1986</w:t>
      </w:r>
      <w:r w:rsidR="001D093D" w:rsidRPr="00D92E22">
        <w:rPr>
          <w:rFonts w:asciiTheme="majorEastAsia" w:eastAsiaTheme="majorEastAsia" w:hAnsiTheme="majorEastAsia" w:hint="eastAsia"/>
          <w:szCs w:val="21"/>
        </w:rPr>
        <w:t>年空港法を成立、同年公的有限会社英国空港会社が設立され空港公団からロンドン３空港とスコットランド４空港を引き継いだ。</w:t>
      </w:r>
    </w:p>
    <w:p w:rsidR="001D093D" w:rsidRPr="00D92E22" w:rsidRDefault="001D093D" w:rsidP="001D093D">
      <w:pPr>
        <w:ind w:firstLineChars="100" w:firstLine="210"/>
        <w:rPr>
          <w:rFonts w:asciiTheme="majorEastAsia" w:eastAsiaTheme="majorEastAsia" w:hAnsiTheme="majorEastAsia"/>
          <w:szCs w:val="21"/>
        </w:rPr>
      </w:pPr>
      <w:r w:rsidRPr="00D92E22">
        <w:rPr>
          <w:rFonts w:asciiTheme="majorEastAsia" w:eastAsiaTheme="majorEastAsia" w:hAnsiTheme="majorEastAsia" w:hint="eastAsia"/>
          <w:szCs w:val="21"/>
        </w:rPr>
        <w:t>翌</w:t>
      </w:r>
      <w:r w:rsidR="00213614" w:rsidRPr="00D92E22">
        <w:rPr>
          <w:rFonts w:asciiTheme="majorEastAsia" w:eastAsiaTheme="majorEastAsia" w:hAnsiTheme="majorEastAsia" w:hint="eastAsia"/>
          <w:szCs w:val="21"/>
        </w:rPr>
        <w:t>87年にロンドン取引所に上場した際に政府が保有株式をすべて放出したことによ</w:t>
      </w:r>
      <w:r w:rsidR="00577523" w:rsidRPr="00D92E22">
        <w:rPr>
          <w:rFonts w:asciiTheme="majorEastAsia" w:eastAsiaTheme="majorEastAsia" w:hAnsiTheme="majorEastAsia" w:hint="eastAsia"/>
          <w:szCs w:val="21"/>
        </w:rPr>
        <w:t>り</w:t>
      </w:r>
      <w:r w:rsidR="00213614" w:rsidRPr="00D92E22">
        <w:rPr>
          <w:rFonts w:asciiTheme="majorEastAsia" w:eastAsiaTheme="majorEastAsia" w:hAnsiTheme="majorEastAsia" w:hint="eastAsia"/>
          <w:szCs w:val="21"/>
        </w:rPr>
        <w:t>世界初の民営化された空港会社となる。</w:t>
      </w:r>
    </w:p>
    <w:p w:rsidR="00213614" w:rsidRPr="00D92E22" w:rsidRDefault="00213614" w:rsidP="001D093D">
      <w:pPr>
        <w:ind w:firstLineChars="100" w:firstLine="210"/>
        <w:rPr>
          <w:rFonts w:asciiTheme="majorEastAsia" w:eastAsiaTheme="majorEastAsia" w:hAnsiTheme="majorEastAsia"/>
          <w:szCs w:val="21"/>
        </w:rPr>
      </w:pPr>
      <w:r w:rsidRPr="00D92E22">
        <w:rPr>
          <w:rFonts w:asciiTheme="majorEastAsia" w:eastAsiaTheme="majorEastAsia" w:hAnsiTheme="majorEastAsia" w:hint="eastAsia"/>
          <w:szCs w:val="21"/>
        </w:rPr>
        <w:t>イギリス空港会社は空港の集客力を活かして商業事業に着目し、「上下一体方式」の経営手段を導入した。</w:t>
      </w:r>
    </w:p>
    <w:p w:rsidR="00213614" w:rsidRPr="00D92E22" w:rsidRDefault="00213614" w:rsidP="00213614">
      <w:pPr>
        <w:rPr>
          <w:rFonts w:asciiTheme="majorEastAsia" w:eastAsiaTheme="majorEastAsia" w:hAnsiTheme="majorEastAsia"/>
          <w:szCs w:val="21"/>
        </w:rPr>
      </w:pPr>
    </w:p>
    <w:p w:rsidR="00213614" w:rsidRPr="00D92E22" w:rsidRDefault="00213614" w:rsidP="00213614">
      <w:pPr>
        <w:rPr>
          <w:rFonts w:asciiTheme="majorEastAsia" w:eastAsiaTheme="majorEastAsia" w:hAnsiTheme="majorEastAsia"/>
          <w:b/>
          <w:szCs w:val="21"/>
        </w:rPr>
      </w:pPr>
      <w:r w:rsidRPr="00D92E22">
        <w:rPr>
          <w:rFonts w:asciiTheme="majorEastAsia" w:eastAsiaTheme="majorEastAsia" w:hAnsiTheme="majorEastAsia" w:hint="eastAsia"/>
          <w:b/>
          <w:szCs w:val="21"/>
        </w:rPr>
        <w:t>２．民営化の理由</w:t>
      </w:r>
    </w:p>
    <w:p w:rsidR="00213614" w:rsidRPr="00D92E22" w:rsidRDefault="00022730" w:rsidP="00213614">
      <w:pPr>
        <w:rPr>
          <w:rFonts w:asciiTheme="majorEastAsia" w:eastAsiaTheme="majorEastAsia" w:hAnsiTheme="majorEastAsia"/>
          <w:szCs w:val="21"/>
        </w:rPr>
      </w:pPr>
      <w:r>
        <w:rPr>
          <w:rFonts w:asciiTheme="majorEastAsia" w:eastAsiaTheme="majorEastAsia" w:hAnsiTheme="majorEastAsia" w:hint="eastAsia"/>
          <w:szCs w:val="21"/>
        </w:rPr>
        <w:t>・効率化</w:t>
      </w:r>
    </w:p>
    <w:p w:rsidR="00213614" w:rsidRPr="00D92E22" w:rsidRDefault="00213614" w:rsidP="00213614">
      <w:pPr>
        <w:numPr>
          <w:ilvl w:val="0"/>
          <w:numId w:val="7"/>
        </w:numPr>
        <w:jc w:val="left"/>
        <w:rPr>
          <w:rFonts w:asciiTheme="majorEastAsia" w:eastAsiaTheme="majorEastAsia" w:hAnsiTheme="majorEastAsia"/>
          <w:szCs w:val="21"/>
        </w:rPr>
      </w:pPr>
      <w:r w:rsidRPr="00D92E22">
        <w:rPr>
          <w:rFonts w:asciiTheme="majorEastAsia" w:eastAsiaTheme="majorEastAsia" w:hAnsiTheme="majorEastAsia" w:hint="eastAsia"/>
          <w:szCs w:val="21"/>
        </w:rPr>
        <w:t>民間資本の導入など資金調達が容易になる</w:t>
      </w:r>
    </w:p>
    <w:p w:rsidR="00213614" w:rsidRPr="00D92E22" w:rsidRDefault="00213614" w:rsidP="00213614">
      <w:pPr>
        <w:numPr>
          <w:ilvl w:val="0"/>
          <w:numId w:val="7"/>
        </w:numPr>
        <w:jc w:val="left"/>
        <w:rPr>
          <w:rFonts w:asciiTheme="majorEastAsia" w:eastAsiaTheme="majorEastAsia" w:hAnsiTheme="majorEastAsia"/>
          <w:szCs w:val="21"/>
        </w:rPr>
      </w:pPr>
      <w:r w:rsidRPr="00D92E22">
        <w:rPr>
          <w:rFonts w:asciiTheme="majorEastAsia" w:eastAsiaTheme="majorEastAsia" w:hAnsiTheme="majorEastAsia" w:hint="eastAsia"/>
          <w:szCs w:val="21"/>
        </w:rPr>
        <w:t>運営コストの節約や投資の重点化など費用の最小化が</w:t>
      </w:r>
      <w:r w:rsidR="00F16498">
        <w:rPr>
          <w:rFonts w:asciiTheme="majorEastAsia" w:eastAsiaTheme="majorEastAsia" w:hAnsiTheme="majorEastAsia" w:hint="eastAsia"/>
          <w:szCs w:val="21"/>
        </w:rPr>
        <w:t>図れる</w:t>
      </w:r>
    </w:p>
    <w:p w:rsidR="00213614" w:rsidRPr="00D92E22" w:rsidRDefault="00213614" w:rsidP="00213614">
      <w:pPr>
        <w:numPr>
          <w:ilvl w:val="0"/>
          <w:numId w:val="7"/>
        </w:numPr>
        <w:jc w:val="left"/>
        <w:rPr>
          <w:rFonts w:asciiTheme="majorEastAsia" w:eastAsiaTheme="majorEastAsia" w:hAnsiTheme="majorEastAsia"/>
          <w:szCs w:val="21"/>
        </w:rPr>
      </w:pPr>
      <w:r w:rsidRPr="00D92E22">
        <w:rPr>
          <w:rFonts w:asciiTheme="majorEastAsia" w:eastAsiaTheme="majorEastAsia" w:hAnsiTheme="majorEastAsia" w:hint="eastAsia"/>
          <w:szCs w:val="21"/>
        </w:rPr>
        <w:t>飲食や売店などの副業部門での「収入の最大化」を</w:t>
      </w:r>
      <w:r w:rsidR="00F16498">
        <w:rPr>
          <w:rFonts w:asciiTheme="majorEastAsia" w:eastAsiaTheme="majorEastAsia" w:hAnsiTheme="majorEastAsia" w:hint="eastAsia"/>
          <w:szCs w:val="21"/>
        </w:rPr>
        <w:t>図れる</w:t>
      </w:r>
    </w:p>
    <w:p w:rsidR="009B4445" w:rsidRDefault="009B4445" w:rsidP="00213614">
      <w:pPr>
        <w:jc w:val="left"/>
        <w:rPr>
          <w:rFonts w:asciiTheme="majorEastAsia" w:eastAsiaTheme="majorEastAsia" w:hAnsiTheme="majorEastAsia"/>
          <w:szCs w:val="21"/>
        </w:rPr>
      </w:pPr>
    </w:p>
    <w:p w:rsidR="00F16498" w:rsidRPr="00D92E22" w:rsidRDefault="00F16498" w:rsidP="00213614">
      <w:pPr>
        <w:jc w:val="left"/>
        <w:rPr>
          <w:rFonts w:asciiTheme="majorEastAsia" w:eastAsiaTheme="majorEastAsia" w:hAnsiTheme="majorEastAsia"/>
          <w:szCs w:val="21"/>
        </w:rPr>
      </w:pPr>
    </w:p>
    <w:p w:rsidR="00213614" w:rsidRPr="00D92E22" w:rsidRDefault="00022730" w:rsidP="00213614">
      <w:pPr>
        <w:rPr>
          <w:rFonts w:asciiTheme="majorEastAsia" w:eastAsiaTheme="majorEastAsia" w:hAnsiTheme="majorEastAsia"/>
          <w:szCs w:val="21"/>
        </w:rPr>
      </w:pPr>
      <w:r>
        <w:rPr>
          <w:rFonts w:asciiTheme="majorEastAsia" w:eastAsiaTheme="majorEastAsia" w:hAnsiTheme="majorEastAsia" w:hint="eastAsia"/>
          <w:szCs w:val="21"/>
        </w:rPr>
        <w:t>・国家財政への貢献</w:t>
      </w:r>
    </w:p>
    <w:p w:rsidR="00213614" w:rsidRPr="00D92E22" w:rsidRDefault="00213614" w:rsidP="004A439E">
      <w:pPr>
        <w:ind w:leftChars="200" w:left="630" w:hangingChars="100" w:hanging="210"/>
        <w:rPr>
          <w:rFonts w:asciiTheme="majorEastAsia" w:eastAsiaTheme="majorEastAsia" w:hAnsiTheme="majorEastAsia"/>
          <w:szCs w:val="21"/>
        </w:rPr>
      </w:pPr>
      <w:r w:rsidRPr="00D92E22">
        <w:rPr>
          <w:rFonts w:asciiTheme="majorEastAsia" w:eastAsiaTheme="majorEastAsia" w:hAnsiTheme="majorEastAsia" w:hint="eastAsia"/>
          <w:szCs w:val="21"/>
        </w:rPr>
        <w:t xml:space="preserve">　民営化後の株式公開で総額2800億円の国庫収入があり、2000年過ぎには１兆円以上に</w:t>
      </w:r>
      <w:r w:rsidR="00303982">
        <w:rPr>
          <w:rFonts w:asciiTheme="majorEastAsia" w:eastAsiaTheme="majorEastAsia" w:hAnsiTheme="majorEastAsia" w:hint="eastAsia"/>
          <w:szCs w:val="21"/>
        </w:rPr>
        <w:t>増大し</w:t>
      </w:r>
      <w:r w:rsidRPr="00D92E22">
        <w:rPr>
          <w:rFonts w:asciiTheme="majorEastAsia" w:eastAsiaTheme="majorEastAsia" w:hAnsiTheme="majorEastAsia" w:hint="eastAsia"/>
          <w:szCs w:val="21"/>
        </w:rPr>
        <w:t>た。</w:t>
      </w:r>
    </w:p>
    <w:p w:rsidR="005449A7" w:rsidRPr="00D92E22" w:rsidRDefault="005449A7" w:rsidP="004A439E">
      <w:pPr>
        <w:ind w:leftChars="200" w:left="630" w:hangingChars="100" w:hanging="210"/>
        <w:rPr>
          <w:rFonts w:asciiTheme="majorEastAsia" w:eastAsiaTheme="majorEastAsia" w:hAnsiTheme="majorEastAsia"/>
          <w:szCs w:val="21"/>
        </w:rPr>
      </w:pPr>
    </w:p>
    <w:p w:rsidR="00213614" w:rsidRPr="00D92E22" w:rsidRDefault="00D92E22" w:rsidP="00213614">
      <w:pPr>
        <w:rPr>
          <w:rFonts w:asciiTheme="majorEastAsia" w:eastAsiaTheme="majorEastAsia" w:hAnsiTheme="majorEastAsia"/>
          <w:b/>
          <w:szCs w:val="21"/>
        </w:rPr>
      </w:pPr>
      <w:r w:rsidRPr="00D92E22">
        <w:rPr>
          <w:rFonts w:asciiTheme="majorEastAsia" w:eastAsiaTheme="majorEastAsia" w:hAnsiTheme="majorEastAsia" w:hint="eastAsia"/>
          <w:b/>
          <w:szCs w:val="21"/>
        </w:rPr>
        <w:t>３．「上下一体方式」の導入</w:t>
      </w:r>
    </w:p>
    <w:p w:rsidR="004A439E" w:rsidRPr="00D92E22" w:rsidRDefault="00213614" w:rsidP="00213614">
      <w:pPr>
        <w:ind w:left="420" w:hangingChars="200" w:hanging="420"/>
        <w:rPr>
          <w:rFonts w:asciiTheme="majorEastAsia" w:eastAsiaTheme="majorEastAsia" w:hAnsiTheme="majorEastAsia"/>
          <w:szCs w:val="21"/>
        </w:rPr>
      </w:pPr>
      <w:r w:rsidRPr="00D92E22">
        <w:rPr>
          <w:rFonts w:asciiTheme="majorEastAsia" w:eastAsiaTheme="majorEastAsia" w:hAnsiTheme="majorEastAsia" w:hint="eastAsia"/>
          <w:szCs w:val="21"/>
        </w:rPr>
        <w:t xml:space="preserve">　　　完全民営化によって経営の自由を得たが、空港料金には政府から料金上限の規制をかけられているため、イギリス空港会社は「上下一体方式」を導入した。</w:t>
      </w:r>
    </w:p>
    <w:p w:rsidR="00213614" w:rsidRPr="00D92E22" w:rsidRDefault="00F308E6" w:rsidP="00561CCA">
      <w:pPr>
        <w:ind w:leftChars="200" w:left="420" w:firstLineChars="100" w:firstLine="210"/>
        <w:rPr>
          <w:rFonts w:asciiTheme="majorEastAsia" w:eastAsiaTheme="majorEastAsia" w:hAnsiTheme="majorEastAsia"/>
          <w:szCs w:val="21"/>
        </w:rPr>
      </w:pPr>
      <w:r>
        <w:rPr>
          <w:rFonts w:asciiTheme="majorEastAsia" w:eastAsiaTheme="majorEastAsia" w:hAnsiTheme="majorEastAsia" w:hint="eastAsia"/>
          <w:szCs w:val="21"/>
        </w:rPr>
        <w:t>イギリス空港会社は</w:t>
      </w:r>
      <w:r w:rsidR="00213614" w:rsidRPr="00D92E22">
        <w:rPr>
          <w:rFonts w:asciiTheme="majorEastAsia" w:eastAsiaTheme="majorEastAsia" w:hAnsiTheme="majorEastAsia" w:hint="eastAsia"/>
          <w:szCs w:val="21"/>
        </w:rPr>
        <w:t>着陸料以外での収益を上げなければならないので商業施設活性化を図り、1998年度には商業施設の収入が全体の収入の54％を占めるまでに至った。この収益によりイギリス空港会社は世界的にも低廉な着陸料を実現させた。</w:t>
      </w:r>
    </w:p>
    <w:p w:rsidR="00213614" w:rsidRPr="00D92E22" w:rsidRDefault="00213614" w:rsidP="004A439E">
      <w:pPr>
        <w:ind w:leftChars="200" w:left="420" w:firstLineChars="100" w:firstLine="210"/>
        <w:rPr>
          <w:rFonts w:asciiTheme="majorEastAsia" w:eastAsiaTheme="majorEastAsia" w:hAnsiTheme="majorEastAsia"/>
          <w:szCs w:val="21"/>
        </w:rPr>
      </w:pPr>
      <w:r w:rsidRPr="00D92E22">
        <w:rPr>
          <w:rFonts w:asciiTheme="majorEastAsia" w:eastAsiaTheme="majorEastAsia" w:hAnsiTheme="majorEastAsia" w:hint="eastAsia"/>
          <w:szCs w:val="21"/>
        </w:rPr>
        <w:t>その結果多くの航空会社が空港を利用することに</w:t>
      </w:r>
      <w:r w:rsidR="001D093D" w:rsidRPr="00D92E22">
        <w:rPr>
          <w:rFonts w:asciiTheme="majorEastAsia" w:eastAsiaTheme="majorEastAsia" w:hAnsiTheme="majorEastAsia" w:hint="eastAsia"/>
          <w:szCs w:val="21"/>
        </w:rPr>
        <w:t>より、空港を使用する旅客の増加により更に商業施設の収益の増大に繋がり</w:t>
      </w:r>
      <w:r w:rsidR="00D32ED4">
        <w:rPr>
          <w:rFonts w:asciiTheme="majorEastAsia" w:eastAsiaTheme="majorEastAsia" w:hAnsiTheme="majorEastAsia" w:hint="eastAsia"/>
          <w:szCs w:val="21"/>
        </w:rPr>
        <w:t>プラス</w:t>
      </w:r>
      <w:r w:rsidRPr="00D92E22">
        <w:rPr>
          <w:rFonts w:asciiTheme="majorEastAsia" w:eastAsiaTheme="majorEastAsia" w:hAnsiTheme="majorEastAsia" w:hint="eastAsia"/>
          <w:szCs w:val="21"/>
        </w:rPr>
        <w:t>のスパイラルが生まれ</w:t>
      </w:r>
      <w:r w:rsidR="001D093D" w:rsidRPr="00D92E22">
        <w:rPr>
          <w:rFonts w:asciiTheme="majorEastAsia" w:eastAsiaTheme="majorEastAsia" w:hAnsiTheme="majorEastAsia" w:hint="eastAsia"/>
          <w:szCs w:val="21"/>
        </w:rPr>
        <w:t>た。</w:t>
      </w:r>
    </w:p>
    <w:p w:rsidR="00213614" w:rsidRPr="00D92E22" w:rsidRDefault="00213614" w:rsidP="00213614">
      <w:pPr>
        <w:ind w:left="420" w:hangingChars="200" w:hanging="420"/>
        <w:rPr>
          <w:rFonts w:asciiTheme="majorEastAsia" w:eastAsiaTheme="majorEastAsia" w:hAnsiTheme="majorEastAsia"/>
          <w:szCs w:val="21"/>
        </w:rPr>
      </w:pPr>
    </w:p>
    <w:p w:rsidR="00213614" w:rsidRPr="00D92E22" w:rsidRDefault="00213614" w:rsidP="00C23103">
      <w:pPr>
        <w:ind w:left="422" w:hangingChars="200" w:hanging="422"/>
        <w:rPr>
          <w:rFonts w:asciiTheme="majorEastAsia" w:eastAsiaTheme="majorEastAsia" w:hAnsiTheme="majorEastAsia"/>
          <w:b/>
          <w:szCs w:val="21"/>
        </w:rPr>
      </w:pPr>
      <w:r w:rsidRPr="00D92E22">
        <w:rPr>
          <w:rFonts w:asciiTheme="majorEastAsia" w:eastAsiaTheme="majorEastAsia" w:hAnsiTheme="majorEastAsia" w:hint="eastAsia"/>
          <w:b/>
          <w:szCs w:val="21"/>
        </w:rPr>
        <w:t>４．民営化後</w:t>
      </w:r>
    </w:p>
    <w:p w:rsidR="00213614" w:rsidRPr="00D92E22" w:rsidRDefault="00213614" w:rsidP="00213614">
      <w:pPr>
        <w:ind w:left="422" w:hangingChars="200" w:hanging="422"/>
        <w:rPr>
          <w:rFonts w:asciiTheme="majorEastAsia" w:eastAsiaTheme="majorEastAsia" w:hAnsiTheme="majorEastAsia"/>
          <w:szCs w:val="21"/>
        </w:rPr>
      </w:pPr>
      <w:r w:rsidRPr="00D92E22">
        <w:rPr>
          <w:rFonts w:asciiTheme="majorEastAsia" w:eastAsiaTheme="majorEastAsia" w:hAnsiTheme="majorEastAsia" w:hint="eastAsia"/>
          <w:b/>
          <w:szCs w:val="21"/>
        </w:rPr>
        <w:t xml:space="preserve">　　　</w:t>
      </w:r>
      <w:r w:rsidRPr="00D92E22">
        <w:rPr>
          <w:rFonts w:asciiTheme="majorEastAsia" w:eastAsiaTheme="majorEastAsia" w:hAnsiTheme="majorEastAsia" w:hint="eastAsia"/>
          <w:szCs w:val="21"/>
        </w:rPr>
        <w:t>イギリス空港会社は上下一体経営により収入を増加させてきたが、1999年のＥＵ免税制度の廃止や2001年の世界同時多発テロにより、収入が下落傾向となる。これに対して2003年度から空港料金の引き上げを行い、収入のプラス転換に成功した。イギリス空港会社はイギリスの主要７空港を運営していて、７空港の総収入が総収入の約75％を占めている。この空港総収入の９割がロンドンの３空港からの収入である。ロンドンという世界的な大都市の航空需要は年間１億2000万人を超えている。イギリス空港会社にとってこのロン</w:t>
      </w:r>
      <w:r w:rsidR="00C2043F" w:rsidRPr="00D92E22">
        <w:rPr>
          <w:rFonts w:asciiTheme="majorEastAsia" w:eastAsiaTheme="majorEastAsia" w:hAnsiTheme="majorEastAsia" w:hint="eastAsia"/>
          <w:szCs w:val="21"/>
        </w:rPr>
        <w:t>ドンの主要３空港を独占的に所有していることが最大の強みといえる</w:t>
      </w:r>
    </w:p>
    <w:p w:rsidR="004A439E" w:rsidRPr="00D92E22" w:rsidRDefault="004A439E" w:rsidP="00FF462D">
      <w:pPr>
        <w:rPr>
          <w:rFonts w:asciiTheme="majorEastAsia" w:eastAsiaTheme="majorEastAsia" w:hAnsiTheme="majorEastAsia"/>
          <w:szCs w:val="21"/>
        </w:rPr>
      </w:pPr>
    </w:p>
    <w:p w:rsidR="00213614" w:rsidRPr="00D92E22" w:rsidRDefault="00213614" w:rsidP="00213614">
      <w:pPr>
        <w:ind w:left="422" w:hangingChars="200" w:hanging="422"/>
        <w:rPr>
          <w:rFonts w:asciiTheme="majorEastAsia" w:eastAsiaTheme="majorEastAsia" w:hAnsiTheme="majorEastAsia"/>
          <w:b/>
          <w:szCs w:val="21"/>
        </w:rPr>
      </w:pPr>
      <w:r w:rsidRPr="00D92E22">
        <w:rPr>
          <w:rFonts w:asciiTheme="majorEastAsia" w:eastAsiaTheme="majorEastAsia" w:hAnsiTheme="majorEastAsia" w:hint="eastAsia"/>
          <w:b/>
          <w:szCs w:val="21"/>
        </w:rPr>
        <w:t>５．地方空港</w:t>
      </w:r>
    </w:p>
    <w:p w:rsidR="00C2043F" w:rsidRPr="00D92E22" w:rsidRDefault="00C2043F" w:rsidP="00577523">
      <w:pPr>
        <w:ind w:leftChars="200" w:left="420" w:firstLineChars="100" w:firstLine="210"/>
        <w:rPr>
          <w:rFonts w:asciiTheme="majorEastAsia" w:eastAsiaTheme="majorEastAsia" w:hAnsiTheme="majorEastAsia"/>
          <w:szCs w:val="21"/>
        </w:rPr>
      </w:pPr>
      <w:r w:rsidRPr="00D92E22">
        <w:rPr>
          <w:rFonts w:asciiTheme="majorEastAsia" w:eastAsiaTheme="majorEastAsia" w:hAnsiTheme="majorEastAsia" w:hint="eastAsia"/>
          <w:szCs w:val="21"/>
        </w:rPr>
        <w:t>中央政府は地方空港についても民営化を推進し、年間収入１００万ポンド以上の１６空港が民間会社組織に改組された。民間会社発足当初は地方自治体が全株保有していたが、空港投資の重荷から逃れて多額の歳入を得るために地方自治体がもつ空港の株式をすべてまたは部分的に民間企業や空港会社に売却や地方自治体が所有権を保持したままで、空港の整備・維持運営を期限付きで民間企業に委託するコンセッション契約</w:t>
      </w:r>
      <w:r w:rsidR="004A439E" w:rsidRPr="00D92E22">
        <w:rPr>
          <w:rStyle w:val="af2"/>
          <w:rFonts w:asciiTheme="majorEastAsia" w:eastAsiaTheme="majorEastAsia" w:hAnsiTheme="majorEastAsia"/>
          <w:szCs w:val="21"/>
        </w:rPr>
        <w:footnoteReference w:id="9"/>
      </w:r>
      <w:r w:rsidRPr="00D92E22">
        <w:rPr>
          <w:rFonts w:asciiTheme="majorEastAsia" w:eastAsiaTheme="majorEastAsia" w:hAnsiTheme="majorEastAsia" w:hint="eastAsia"/>
          <w:szCs w:val="21"/>
        </w:rPr>
        <w:t>などが相次いだ。</w:t>
      </w:r>
    </w:p>
    <w:p w:rsidR="00213614" w:rsidRPr="00D92E22" w:rsidRDefault="00213614" w:rsidP="00577523">
      <w:pPr>
        <w:ind w:leftChars="200" w:left="420" w:firstLineChars="100" w:firstLine="210"/>
        <w:rPr>
          <w:rFonts w:asciiTheme="majorEastAsia" w:eastAsiaTheme="majorEastAsia" w:hAnsiTheme="majorEastAsia"/>
          <w:szCs w:val="21"/>
        </w:rPr>
      </w:pPr>
      <w:r w:rsidRPr="00D92E22">
        <w:rPr>
          <w:rFonts w:asciiTheme="majorEastAsia" w:eastAsiaTheme="majorEastAsia" w:hAnsiTheme="majorEastAsia" w:hint="eastAsia"/>
          <w:szCs w:val="21"/>
        </w:rPr>
        <w:t>なおイギリスでは地方の空港が赤字の場合には、地方自治体からの補助金によって運営がなされているが、イギリスの地方自治体がもつ裁量の余地は日本のそれよりも大きい。</w:t>
      </w:r>
    </w:p>
    <w:p w:rsidR="00D92E22" w:rsidRDefault="00213614" w:rsidP="00022730">
      <w:pPr>
        <w:ind w:leftChars="200" w:left="420" w:firstLineChars="100" w:firstLine="210"/>
        <w:rPr>
          <w:rFonts w:asciiTheme="majorEastAsia" w:eastAsiaTheme="majorEastAsia" w:hAnsiTheme="majorEastAsia"/>
          <w:szCs w:val="21"/>
        </w:rPr>
      </w:pPr>
      <w:r w:rsidRPr="00D92E22">
        <w:rPr>
          <w:rFonts w:asciiTheme="majorEastAsia" w:eastAsiaTheme="majorEastAsia" w:hAnsiTheme="majorEastAsia" w:hint="eastAsia"/>
          <w:szCs w:val="21"/>
        </w:rPr>
        <w:t>例えば地方税の税率の決定はそれぞれの自治体に委ねられており、国が地方税を統制する日本とは異なる。また、空港使用料を徴収する場合には財務諸表の提出が義務付けられている。</w:t>
      </w:r>
    </w:p>
    <w:p w:rsidR="00F16498" w:rsidRDefault="00F16498" w:rsidP="00022730">
      <w:pPr>
        <w:ind w:leftChars="200" w:left="420" w:firstLineChars="100" w:firstLine="210"/>
        <w:rPr>
          <w:rFonts w:asciiTheme="majorEastAsia" w:eastAsiaTheme="majorEastAsia" w:hAnsiTheme="majorEastAsia"/>
          <w:szCs w:val="21"/>
        </w:rPr>
      </w:pPr>
    </w:p>
    <w:p w:rsidR="00F16498" w:rsidRDefault="00F16498" w:rsidP="00022730">
      <w:pPr>
        <w:ind w:leftChars="200" w:left="420" w:firstLineChars="100" w:firstLine="210"/>
        <w:rPr>
          <w:rFonts w:asciiTheme="majorEastAsia" w:eastAsiaTheme="majorEastAsia" w:hAnsiTheme="majorEastAsia"/>
          <w:szCs w:val="21"/>
        </w:rPr>
      </w:pPr>
    </w:p>
    <w:p w:rsidR="00F16498" w:rsidRDefault="00F16498" w:rsidP="00022730">
      <w:pPr>
        <w:ind w:leftChars="200" w:left="420" w:firstLineChars="100" w:firstLine="210"/>
        <w:rPr>
          <w:rFonts w:asciiTheme="majorEastAsia" w:eastAsiaTheme="majorEastAsia" w:hAnsiTheme="majorEastAsia"/>
          <w:szCs w:val="21"/>
        </w:rPr>
      </w:pPr>
    </w:p>
    <w:p w:rsidR="00F16498" w:rsidRDefault="00F16498" w:rsidP="00022730">
      <w:pPr>
        <w:ind w:leftChars="200" w:left="420" w:firstLineChars="100" w:firstLine="210"/>
        <w:rPr>
          <w:rFonts w:asciiTheme="majorEastAsia" w:eastAsiaTheme="majorEastAsia" w:hAnsiTheme="majorEastAsia"/>
          <w:szCs w:val="21"/>
        </w:rPr>
      </w:pPr>
    </w:p>
    <w:p w:rsidR="00F16498" w:rsidRDefault="00F16498" w:rsidP="00022730">
      <w:pPr>
        <w:ind w:leftChars="200" w:left="420" w:firstLineChars="100" w:firstLine="210"/>
        <w:rPr>
          <w:rFonts w:asciiTheme="majorEastAsia" w:eastAsiaTheme="majorEastAsia" w:hAnsiTheme="majorEastAsia"/>
          <w:szCs w:val="21"/>
        </w:rPr>
      </w:pPr>
    </w:p>
    <w:p w:rsidR="00F16498" w:rsidRDefault="00F16498" w:rsidP="00022730">
      <w:pPr>
        <w:ind w:leftChars="200" w:left="420" w:firstLineChars="100" w:firstLine="210"/>
        <w:rPr>
          <w:rFonts w:asciiTheme="majorEastAsia" w:eastAsiaTheme="majorEastAsia" w:hAnsiTheme="majorEastAsia"/>
          <w:szCs w:val="21"/>
        </w:rPr>
      </w:pPr>
    </w:p>
    <w:p w:rsidR="00F16498" w:rsidRPr="00D92E22" w:rsidRDefault="00F16498" w:rsidP="00022730">
      <w:pPr>
        <w:ind w:leftChars="200" w:left="420" w:firstLineChars="100" w:firstLine="210"/>
        <w:rPr>
          <w:rFonts w:asciiTheme="majorEastAsia" w:eastAsiaTheme="majorEastAsia" w:hAnsiTheme="majorEastAsia"/>
          <w:szCs w:val="21"/>
        </w:rPr>
      </w:pPr>
    </w:p>
    <w:p w:rsidR="00FF462D" w:rsidRPr="00D92E22" w:rsidRDefault="00FF462D" w:rsidP="009B4445">
      <w:pPr>
        <w:spacing w:line="276" w:lineRule="auto"/>
        <w:rPr>
          <w:rFonts w:asciiTheme="majorEastAsia" w:eastAsiaTheme="majorEastAsia" w:hAnsiTheme="majorEastAsia"/>
          <w:b/>
          <w:sz w:val="28"/>
          <w:szCs w:val="28"/>
          <w:u w:val="double"/>
        </w:rPr>
      </w:pPr>
      <w:r w:rsidRPr="00D92E22">
        <w:rPr>
          <w:rFonts w:asciiTheme="majorEastAsia" w:eastAsiaTheme="majorEastAsia" w:hAnsiTheme="majorEastAsia" w:hint="eastAsia"/>
          <w:b/>
          <w:sz w:val="28"/>
          <w:szCs w:val="28"/>
          <w:u w:val="double"/>
        </w:rPr>
        <w:lastRenderedPageBreak/>
        <w:t>６</w:t>
      </w:r>
      <w:r w:rsidR="009B4445" w:rsidRPr="00D92E22">
        <w:rPr>
          <w:rFonts w:asciiTheme="majorEastAsia" w:eastAsiaTheme="majorEastAsia" w:hAnsiTheme="majorEastAsia" w:hint="eastAsia"/>
          <w:b/>
          <w:sz w:val="28"/>
          <w:szCs w:val="28"/>
          <w:u w:val="double"/>
        </w:rPr>
        <w:t>．</w:t>
      </w:r>
      <w:r w:rsidRPr="00D92E22">
        <w:rPr>
          <w:rFonts w:asciiTheme="majorEastAsia" w:eastAsiaTheme="majorEastAsia" w:hAnsiTheme="majorEastAsia" w:hint="eastAsia"/>
          <w:b/>
          <w:sz w:val="28"/>
          <w:szCs w:val="28"/>
          <w:u w:val="double"/>
        </w:rPr>
        <w:t>民営化の具体的プロセス</w:t>
      </w:r>
      <w:r w:rsidR="009B4445" w:rsidRPr="00D92E22">
        <w:rPr>
          <w:rFonts w:asciiTheme="majorEastAsia" w:eastAsiaTheme="majorEastAsia" w:hAnsiTheme="majorEastAsia" w:hint="eastAsia"/>
          <w:b/>
          <w:sz w:val="28"/>
          <w:szCs w:val="28"/>
          <w:u w:val="double"/>
        </w:rPr>
        <w:t xml:space="preserve">　　　　　　　　　　　　　　　　　　　　　　　　　　　　</w:t>
      </w:r>
    </w:p>
    <w:p w:rsidR="005449A7" w:rsidRDefault="00FF462D" w:rsidP="00022730">
      <w:pPr>
        <w:pStyle w:val="a4"/>
        <w:spacing w:line="276" w:lineRule="auto"/>
        <w:ind w:leftChars="0" w:left="360"/>
        <w:jc w:val="left"/>
        <w:rPr>
          <w:rFonts w:asciiTheme="majorEastAsia" w:eastAsiaTheme="majorEastAsia" w:hAnsiTheme="majorEastAsia"/>
          <w:szCs w:val="21"/>
        </w:rPr>
      </w:pPr>
      <w:r w:rsidRPr="00D92E22">
        <w:rPr>
          <w:rFonts w:asciiTheme="majorEastAsia" w:eastAsiaTheme="majorEastAsia" w:hAnsiTheme="majorEastAsia" w:cs="Arial" w:hint="eastAsia"/>
          <w:noProof/>
          <w:kern w:val="0"/>
          <w:sz w:val="23"/>
          <w:szCs w:val="23"/>
          <w:shd w:val="clear" w:color="auto" w:fill="FFFFFF"/>
        </w:rPr>
        <w:drawing>
          <wp:inline distT="0" distB="0" distL="0" distR="0">
            <wp:extent cx="5420139" cy="2884860"/>
            <wp:effectExtent l="76200" t="19050" r="85311" b="1074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5740E6" w:rsidRPr="00022730" w:rsidRDefault="005740E6" w:rsidP="00022730">
      <w:pPr>
        <w:pStyle w:val="a4"/>
        <w:spacing w:line="276" w:lineRule="auto"/>
        <w:ind w:leftChars="0" w:left="360"/>
        <w:jc w:val="left"/>
        <w:rPr>
          <w:rFonts w:asciiTheme="majorEastAsia" w:eastAsiaTheme="majorEastAsia" w:hAnsiTheme="majorEastAsia"/>
          <w:szCs w:val="21"/>
        </w:rPr>
      </w:pPr>
    </w:p>
    <w:p w:rsidR="0022571E" w:rsidRPr="00D92E22" w:rsidRDefault="00C23103" w:rsidP="0022571E">
      <w:pPr>
        <w:spacing w:line="276" w:lineRule="auto"/>
        <w:jc w:val="left"/>
        <w:rPr>
          <w:rFonts w:asciiTheme="majorEastAsia" w:eastAsiaTheme="majorEastAsia" w:hAnsiTheme="majorEastAsia"/>
          <w:b/>
          <w:sz w:val="24"/>
          <w:szCs w:val="24"/>
        </w:rPr>
      </w:pPr>
      <w:r w:rsidRPr="00D92E22">
        <w:rPr>
          <w:rFonts w:asciiTheme="majorEastAsia" w:eastAsiaTheme="majorEastAsia" w:hAnsiTheme="majorEastAsia" w:hint="eastAsia"/>
          <w:b/>
          <w:sz w:val="24"/>
          <w:szCs w:val="24"/>
        </w:rPr>
        <w:t>STEP</w:t>
      </w:r>
      <w:r w:rsidR="00FF462D" w:rsidRPr="00D92E22">
        <w:rPr>
          <w:rFonts w:asciiTheme="majorEastAsia" w:eastAsiaTheme="majorEastAsia" w:hAnsiTheme="majorEastAsia" w:hint="eastAsia"/>
          <w:b/>
          <w:sz w:val="24"/>
          <w:szCs w:val="24"/>
        </w:rPr>
        <w:t>１．日本の空港の制度改革</w:t>
      </w:r>
    </w:p>
    <w:p w:rsidR="00FF462D" w:rsidRPr="00D92E22" w:rsidRDefault="0022571E" w:rsidP="0022571E">
      <w:pPr>
        <w:spacing w:line="276" w:lineRule="auto"/>
        <w:jc w:val="left"/>
        <w:rPr>
          <w:rFonts w:asciiTheme="majorEastAsia" w:eastAsiaTheme="majorEastAsia" w:hAnsiTheme="majorEastAsia"/>
          <w:b/>
          <w:szCs w:val="21"/>
        </w:rPr>
      </w:pPr>
      <w:r w:rsidRPr="00D92E22">
        <w:rPr>
          <w:rFonts w:asciiTheme="majorEastAsia" w:eastAsiaTheme="majorEastAsia" w:hAnsiTheme="majorEastAsia" w:hint="eastAsia"/>
          <w:b/>
          <w:szCs w:val="21"/>
        </w:rPr>
        <w:t>①空港整備特別会計の廃止</w:t>
      </w:r>
    </w:p>
    <w:p w:rsidR="0022571E" w:rsidRPr="00D92E22" w:rsidRDefault="00894F57" w:rsidP="0022571E">
      <w:pPr>
        <w:pStyle w:val="a4"/>
        <w:spacing w:line="276" w:lineRule="auto"/>
        <w:ind w:leftChars="0" w:left="210" w:firstLineChars="100" w:firstLine="210"/>
        <w:jc w:val="left"/>
        <w:rPr>
          <w:rFonts w:asciiTheme="majorEastAsia" w:eastAsiaTheme="majorEastAsia" w:hAnsiTheme="majorEastAsia"/>
          <w:szCs w:val="21"/>
        </w:rPr>
      </w:pPr>
      <w:r w:rsidRPr="00D92E22">
        <w:rPr>
          <w:rFonts w:asciiTheme="majorEastAsia" w:eastAsiaTheme="majorEastAsia" w:hAnsiTheme="majorEastAsia" w:hint="eastAsia"/>
          <w:szCs w:val="21"/>
        </w:rPr>
        <w:t>日本の空港運営の特徴の一つに空港整備特別会計による収入プール制</w:t>
      </w:r>
      <w:r w:rsidR="0022571E" w:rsidRPr="00D92E22">
        <w:rPr>
          <w:rFonts w:asciiTheme="majorEastAsia" w:eastAsiaTheme="majorEastAsia" w:hAnsiTheme="majorEastAsia" w:hint="eastAsia"/>
          <w:szCs w:val="21"/>
        </w:rPr>
        <w:t>があるため空港ごとの収支がわから</w:t>
      </w:r>
      <w:r w:rsidRPr="00D92E22">
        <w:rPr>
          <w:rFonts w:asciiTheme="majorEastAsia" w:eastAsiaTheme="majorEastAsia" w:hAnsiTheme="majorEastAsia" w:hint="eastAsia"/>
          <w:szCs w:val="21"/>
        </w:rPr>
        <w:t>ず、収入が少ない空港を作っても収入の多い空港が補ってくれる</w:t>
      </w:r>
      <w:r w:rsidR="0022571E" w:rsidRPr="00D92E22">
        <w:rPr>
          <w:rFonts w:asciiTheme="majorEastAsia" w:eastAsiaTheme="majorEastAsia" w:hAnsiTheme="majorEastAsia" w:hint="eastAsia"/>
          <w:szCs w:val="21"/>
        </w:rPr>
        <w:t>ため空港間で競争が起こりにくい。</w:t>
      </w:r>
    </w:p>
    <w:p w:rsidR="0022571E" w:rsidRPr="00D92E22" w:rsidRDefault="0022571E" w:rsidP="0022571E">
      <w:pPr>
        <w:pStyle w:val="a4"/>
        <w:spacing w:line="276" w:lineRule="auto"/>
        <w:ind w:leftChars="0" w:left="210" w:firstLineChars="100" w:firstLine="210"/>
        <w:jc w:val="left"/>
        <w:rPr>
          <w:rFonts w:asciiTheme="majorEastAsia" w:eastAsiaTheme="majorEastAsia" w:hAnsiTheme="majorEastAsia"/>
          <w:szCs w:val="21"/>
        </w:rPr>
      </w:pPr>
      <w:r w:rsidRPr="00D92E22">
        <w:rPr>
          <w:rFonts w:asciiTheme="majorEastAsia" w:eastAsiaTheme="majorEastAsia" w:hAnsiTheme="majorEastAsia" w:hint="eastAsia"/>
          <w:szCs w:val="21"/>
        </w:rPr>
        <w:t>民営化するにあたって、競争原理によるサービスの効率化が重要となるため、この空港整備特別会計を解体し空港ごとの独立採算制を目指さなければならない。</w:t>
      </w:r>
    </w:p>
    <w:p w:rsidR="000D6F0B" w:rsidRPr="00D92E22" w:rsidRDefault="000D6F0B" w:rsidP="0022571E">
      <w:pPr>
        <w:pStyle w:val="a4"/>
        <w:spacing w:line="276" w:lineRule="auto"/>
        <w:ind w:leftChars="0" w:left="210" w:firstLineChars="100" w:firstLine="210"/>
        <w:jc w:val="left"/>
        <w:rPr>
          <w:rFonts w:asciiTheme="majorEastAsia" w:eastAsiaTheme="majorEastAsia" w:hAnsiTheme="majorEastAsia"/>
          <w:szCs w:val="21"/>
        </w:rPr>
      </w:pPr>
    </w:p>
    <w:p w:rsidR="00CA1906" w:rsidRPr="00D92E22" w:rsidRDefault="0022571E" w:rsidP="0022571E">
      <w:pPr>
        <w:spacing w:line="276" w:lineRule="auto"/>
        <w:jc w:val="left"/>
        <w:rPr>
          <w:rFonts w:asciiTheme="majorEastAsia" w:eastAsiaTheme="majorEastAsia" w:hAnsiTheme="majorEastAsia"/>
          <w:b/>
          <w:szCs w:val="21"/>
        </w:rPr>
      </w:pPr>
      <w:r w:rsidRPr="00D92E22">
        <w:rPr>
          <w:rFonts w:asciiTheme="majorEastAsia" w:eastAsiaTheme="majorEastAsia" w:hAnsiTheme="majorEastAsia" w:hint="eastAsia"/>
          <w:b/>
          <w:szCs w:val="21"/>
        </w:rPr>
        <w:t>②</w:t>
      </w:r>
      <w:r w:rsidR="002B297B" w:rsidRPr="00D92E22">
        <w:rPr>
          <w:rFonts w:asciiTheme="majorEastAsia" w:eastAsiaTheme="majorEastAsia" w:hAnsiTheme="majorEastAsia" w:hint="eastAsia"/>
          <w:b/>
          <w:szCs w:val="21"/>
        </w:rPr>
        <w:t>企業会計方式の導入</w:t>
      </w:r>
    </w:p>
    <w:p w:rsidR="00CA1906" w:rsidRPr="00D92E22" w:rsidRDefault="002B297B" w:rsidP="00CA1906">
      <w:pPr>
        <w:spacing w:line="276" w:lineRule="auto"/>
        <w:jc w:val="left"/>
        <w:rPr>
          <w:rFonts w:asciiTheme="majorEastAsia" w:eastAsiaTheme="majorEastAsia" w:hAnsiTheme="majorEastAsia"/>
          <w:szCs w:val="21"/>
        </w:rPr>
      </w:pPr>
      <w:r w:rsidRPr="00D92E22">
        <w:rPr>
          <w:rFonts w:asciiTheme="majorEastAsia" w:eastAsiaTheme="majorEastAsia" w:hAnsiTheme="majorEastAsia"/>
          <w:szCs w:val="21"/>
        </w:rPr>
        <w:t xml:space="preserve"> </w:t>
      </w:r>
      <w:r w:rsidR="00CA1906" w:rsidRPr="00D92E22">
        <w:rPr>
          <w:rFonts w:asciiTheme="majorEastAsia" w:eastAsiaTheme="majorEastAsia" w:hAnsiTheme="majorEastAsia" w:hint="eastAsia"/>
          <w:szCs w:val="21"/>
        </w:rPr>
        <w:t xml:space="preserve">　民営化をするにあたって正確な財務情報の公開と事業評価は必須であると言えるだろう。そのためには官庁会計方式から企業会計方式に変更する必要がある。</w:t>
      </w:r>
    </w:p>
    <w:p w:rsidR="00CA1906" w:rsidRPr="00D92E22" w:rsidRDefault="005F5052" w:rsidP="00CA1906">
      <w:pPr>
        <w:spacing w:line="276" w:lineRule="auto"/>
        <w:jc w:val="left"/>
        <w:rPr>
          <w:rFonts w:asciiTheme="majorEastAsia" w:eastAsiaTheme="majorEastAsia" w:hAnsiTheme="majorEastAsia"/>
        </w:rPr>
      </w:pPr>
      <w:r w:rsidRPr="00D92E22">
        <w:rPr>
          <w:rFonts w:asciiTheme="majorEastAsia" w:eastAsiaTheme="majorEastAsia" w:hAnsiTheme="majorEastAsia" w:hint="eastAsia"/>
          <w:szCs w:val="21"/>
        </w:rPr>
        <w:t xml:space="preserve">　具体的には企業</w:t>
      </w:r>
      <w:r w:rsidR="00CA1906" w:rsidRPr="00D92E22">
        <w:rPr>
          <w:rFonts w:asciiTheme="majorEastAsia" w:eastAsiaTheme="majorEastAsia" w:hAnsiTheme="majorEastAsia" w:hint="eastAsia"/>
          <w:szCs w:val="21"/>
        </w:rPr>
        <w:t>会計方式の</w:t>
      </w:r>
      <w:r w:rsidR="00CA1906" w:rsidRPr="00D92E22">
        <w:rPr>
          <w:rFonts w:asciiTheme="majorEastAsia" w:eastAsiaTheme="majorEastAsia" w:hAnsiTheme="majorEastAsia" w:hint="eastAsia"/>
        </w:rPr>
        <w:t>単式簿記・現金主義会計から複式簿記</w:t>
      </w:r>
      <w:r w:rsidR="00432024" w:rsidRPr="00D92E22">
        <w:rPr>
          <w:rStyle w:val="af2"/>
          <w:rFonts w:asciiTheme="majorEastAsia" w:eastAsiaTheme="majorEastAsia" w:hAnsiTheme="majorEastAsia"/>
        </w:rPr>
        <w:footnoteReference w:id="10"/>
      </w:r>
      <w:r w:rsidR="00CA1906" w:rsidRPr="00D92E22">
        <w:rPr>
          <w:rFonts w:asciiTheme="majorEastAsia" w:eastAsiaTheme="majorEastAsia" w:hAnsiTheme="majorEastAsia" w:hint="eastAsia"/>
        </w:rPr>
        <w:t>・発生主義会計</w:t>
      </w:r>
      <w:r w:rsidR="00432024" w:rsidRPr="00D92E22">
        <w:rPr>
          <w:rStyle w:val="af2"/>
          <w:rFonts w:asciiTheme="majorEastAsia" w:eastAsiaTheme="majorEastAsia" w:hAnsiTheme="majorEastAsia"/>
        </w:rPr>
        <w:footnoteReference w:id="11"/>
      </w:r>
      <w:r w:rsidR="00432024" w:rsidRPr="00D92E22">
        <w:rPr>
          <w:rFonts w:asciiTheme="majorEastAsia" w:eastAsiaTheme="majorEastAsia" w:hAnsiTheme="majorEastAsia" w:hint="eastAsia"/>
        </w:rPr>
        <w:t>にしなければならない。</w:t>
      </w:r>
    </w:p>
    <w:p w:rsidR="000D6F0B" w:rsidRPr="00D92E22" w:rsidRDefault="005F5052" w:rsidP="00432024">
      <w:pPr>
        <w:autoSpaceDE w:val="0"/>
        <w:autoSpaceDN w:val="0"/>
        <w:adjustRightInd w:val="0"/>
        <w:jc w:val="left"/>
        <w:rPr>
          <w:rFonts w:asciiTheme="majorEastAsia" w:eastAsiaTheme="majorEastAsia" w:hAnsiTheme="majorEastAsia"/>
          <w:szCs w:val="21"/>
        </w:rPr>
      </w:pPr>
      <w:r w:rsidRPr="00D92E22">
        <w:rPr>
          <w:rFonts w:asciiTheme="majorEastAsia" w:eastAsiaTheme="majorEastAsia" w:hAnsiTheme="majorEastAsia" w:hint="eastAsia"/>
          <w:szCs w:val="21"/>
        </w:rPr>
        <w:t xml:space="preserve">　企業会計方式導入後の変化点</w:t>
      </w:r>
    </w:p>
    <w:p w:rsidR="00432024" w:rsidRPr="00D92E22" w:rsidRDefault="00432024" w:rsidP="00432024">
      <w:pPr>
        <w:autoSpaceDE w:val="0"/>
        <w:autoSpaceDN w:val="0"/>
        <w:adjustRightInd w:val="0"/>
        <w:ind w:leftChars="100" w:left="420" w:hangingChars="100" w:hanging="210"/>
        <w:jc w:val="left"/>
        <w:rPr>
          <w:rFonts w:asciiTheme="majorEastAsia" w:eastAsiaTheme="majorEastAsia" w:hAnsiTheme="majorEastAsia" w:cs="TT799Ao00"/>
          <w:kern w:val="0"/>
          <w:szCs w:val="21"/>
        </w:rPr>
      </w:pPr>
      <w:r w:rsidRPr="00D92E22">
        <w:rPr>
          <w:rFonts w:asciiTheme="majorEastAsia" w:eastAsiaTheme="majorEastAsia" w:hAnsiTheme="majorEastAsia" w:hint="eastAsia"/>
          <w:szCs w:val="21"/>
        </w:rPr>
        <w:t>①</w:t>
      </w:r>
      <w:r w:rsidRPr="00D92E22">
        <w:rPr>
          <w:rFonts w:asciiTheme="majorEastAsia" w:eastAsiaTheme="majorEastAsia" w:hAnsiTheme="majorEastAsia" w:cs="TT799Ao00" w:hint="eastAsia"/>
          <w:kern w:val="0"/>
          <w:szCs w:val="21"/>
        </w:rPr>
        <w:t>企業の経営活動を帳簿に記録して、</w:t>
      </w:r>
      <w:r w:rsidRPr="00D92E22">
        <w:rPr>
          <w:rFonts w:asciiTheme="majorEastAsia" w:eastAsiaTheme="majorEastAsia" w:hAnsiTheme="majorEastAsia" w:cs="TT799Ao01" w:hint="eastAsia"/>
          <w:kern w:val="0"/>
          <w:szCs w:val="21"/>
        </w:rPr>
        <w:t>保</w:t>
      </w:r>
      <w:r w:rsidRPr="00D92E22">
        <w:rPr>
          <w:rFonts w:asciiTheme="majorEastAsia" w:eastAsiaTheme="majorEastAsia" w:hAnsiTheme="majorEastAsia" w:cs="TT799Ao00" w:hint="eastAsia"/>
          <w:kern w:val="0"/>
          <w:szCs w:val="21"/>
        </w:rPr>
        <w:t>有している資産や抱えている負債など、その企業の財政状態</w:t>
      </w:r>
      <w:r w:rsidR="00460F3D" w:rsidRPr="00D92E22">
        <w:rPr>
          <w:rFonts w:asciiTheme="majorEastAsia" w:eastAsiaTheme="majorEastAsia" w:hAnsiTheme="majorEastAsia" w:cs="TT799Ao00" w:hint="eastAsia"/>
          <w:kern w:val="0"/>
          <w:szCs w:val="21"/>
        </w:rPr>
        <w:t>が</w:t>
      </w:r>
      <w:r w:rsidRPr="00D92E22">
        <w:rPr>
          <w:rFonts w:asciiTheme="majorEastAsia" w:eastAsiaTheme="majorEastAsia" w:hAnsiTheme="majorEastAsia" w:cs="TT799Ao00" w:hint="eastAsia"/>
          <w:kern w:val="0"/>
          <w:szCs w:val="21"/>
        </w:rPr>
        <w:t>明らかになる</w:t>
      </w:r>
    </w:p>
    <w:p w:rsidR="00432024" w:rsidRPr="00D92E22" w:rsidRDefault="00432024" w:rsidP="00432024">
      <w:pPr>
        <w:autoSpaceDE w:val="0"/>
        <w:autoSpaceDN w:val="0"/>
        <w:adjustRightInd w:val="0"/>
        <w:ind w:firstLineChars="100" w:firstLine="210"/>
        <w:jc w:val="left"/>
        <w:rPr>
          <w:rFonts w:asciiTheme="majorEastAsia" w:eastAsiaTheme="majorEastAsia" w:hAnsiTheme="majorEastAsia" w:cs="TT799Ao00"/>
          <w:kern w:val="0"/>
          <w:szCs w:val="21"/>
        </w:rPr>
      </w:pPr>
      <w:r w:rsidRPr="00D92E22">
        <w:rPr>
          <w:rFonts w:asciiTheme="majorEastAsia" w:eastAsiaTheme="majorEastAsia" w:hAnsiTheme="majorEastAsia" w:cs="TT799Ao00" w:hint="eastAsia"/>
          <w:kern w:val="0"/>
          <w:szCs w:val="21"/>
        </w:rPr>
        <w:t>②行政サービスのコストを把握し、企業の経営</w:t>
      </w:r>
      <w:r w:rsidRPr="00D92E22">
        <w:rPr>
          <w:rFonts w:asciiTheme="majorEastAsia" w:eastAsiaTheme="majorEastAsia" w:hAnsiTheme="majorEastAsia" w:cs="TT799Ao01" w:hint="eastAsia"/>
          <w:kern w:val="0"/>
          <w:szCs w:val="21"/>
        </w:rPr>
        <w:t>成績</w:t>
      </w:r>
      <w:r w:rsidRPr="00D92E22">
        <w:rPr>
          <w:rFonts w:asciiTheme="majorEastAsia" w:eastAsiaTheme="majorEastAsia" w:hAnsiTheme="majorEastAsia" w:cs="TT799Ao00" w:hint="eastAsia"/>
          <w:kern w:val="0"/>
          <w:szCs w:val="21"/>
        </w:rPr>
        <w:t>が明らかになる</w:t>
      </w:r>
    </w:p>
    <w:p w:rsidR="00432024" w:rsidRPr="00D92E22" w:rsidRDefault="00432024" w:rsidP="00432024">
      <w:pPr>
        <w:autoSpaceDE w:val="0"/>
        <w:autoSpaceDN w:val="0"/>
        <w:adjustRightInd w:val="0"/>
        <w:ind w:leftChars="100" w:left="420" w:hangingChars="100" w:hanging="210"/>
        <w:jc w:val="left"/>
        <w:rPr>
          <w:rFonts w:asciiTheme="majorEastAsia" w:eastAsiaTheme="majorEastAsia" w:hAnsiTheme="majorEastAsia" w:cs="TT799Ao00"/>
          <w:kern w:val="0"/>
          <w:szCs w:val="21"/>
        </w:rPr>
      </w:pPr>
      <w:r w:rsidRPr="00D92E22">
        <w:rPr>
          <w:rFonts w:asciiTheme="majorEastAsia" w:eastAsiaTheme="majorEastAsia" w:hAnsiTheme="majorEastAsia" w:cs="TT799Ao00" w:hint="eastAsia"/>
          <w:kern w:val="0"/>
          <w:szCs w:val="21"/>
        </w:rPr>
        <w:t>③①と②を「貸借対照表」や「損益計算書」といった報告書にまとめることにより</w:t>
      </w:r>
      <w:r w:rsidRPr="00D92E22">
        <w:rPr>
          <w:rFonts w:asciiTheme="majorEastAsia" w:eastAsiaTheme="majorEastAsia" w:hAnsiTheme="majorEastAsia" w:cs="TT799Ao01" w:hint="eastAsia"/>
          <w:kern w:val="0"/>
          <w:szCs w:val="21"/>
        </w:rPr>
        <w:t>株</w:t>
      </w:r>
      <w:r w:rsidRPr="00D92E22">
        <w:rPr>
          <w:rFonts w:asciiTheme="majorEastAsia" w:eastAsiaTheme="majorEastAsia" w:hAnsiTheme="majorEastAsia" w:cs="TT799Ao00" w:hint="eastAsia"/>
          <w:kern w:val="0"/>
          <w:szCs w:val="21"/>
        </w:rPr>
        <w:t>主や</w:t>
      </w:r>
      <w:r w:rsidRPr="00D92E22">
        <w:rPr>
          <w:rFonts w:asciiTheme="majorEastAsia" w:eastAsiaTheme="majorEastAsia" w:hAnsiTheme="majorEastAsia" w:cs="TT799Ao01" w:hint="eastAsia"/>
          <w:kern w:val="0"/>
          <w:szCs w:val="21"/>
        </w:rPr>
        <w:t>投</w:t>
      </w:r>
      <w:r w:rsidRPr="00D92E22">
        <w:rPr>
          <w:rFonts w:asciiTheme="majorEastAsia" w:eastAsiaTheme="majorEastAsia" w:hAnsiTheme="majorEastAsia" w:cs="TT799Ao00" w:hint="eastAsia"/>
          <w:kern w:val="0"/>
          <w:szCs w:val="21"/>
        </w:rPr>
        <w:t>資</w:t>
      </w:r>
      <w:r w:rsidRPr="00D92E22">
        <w:rPr>
          <w:rFonts w:asciiTheme="majorEastAsia" w:eastAsiaTheme="majorEastAsia" w:hAnsiTheme="majorEastAsia" w:cs="TT799Ao01" w:hint="eastAsia"/>
          <w:kern w:val="0"/>
          <w:szCs w:val="21"/>
        </w:rPr>
        <w:t>家</w:t>
      </w:r>
      <w:r w:rsidRPr="00D92E22">
        <w:rPr>
          <w:rFonts w:asciiTheme="majorEastAsia" w:eastAsiaTheme="majorEastAsia" w:hAnsiTheme="majorEastAsia" w:cs="TT799Ao00" w:hint="eastAsia"/>
          <w:kern w:val="0"/>
          <w:szCs w:val="21"/>
        </w:rPr>
        <w:t>など外</w:t>
      </w:r>
      <w:r w:rsidRPr="00D92E22">
        <w:rPr>
          <w:rFonts w:asciiTheme="majorEastAsia" w:eastAsiaTheme="majorEastAsia" w:hAnsiTheme="majorEastAsia" w:cs="TT799Ao01" w:hint="eastAsia"/>
          <w:kern w:val="0"/>
          <w:szCs w:val="21"/>
        </w:rPr>
        <w:t>部</w:t>
      </w:r>
      <w:r w:rsidRPr="00D92E22">
        <w:rPr>
          <w:rFonts w:asciiTheme="majorEastAsia" w:eastAsiaTheme="majorEastAsia" w:hAnsiTheme="majorEastAsia" w:cs="TT799Ao00" w:hint="eastAsia"/>
          <w:kern w:val="0"/>
          <w:szCs w:val="21"/>
        </w:rPr>
        <w:t>の</w:t>
      </w:r>
      <w:r w:rsidRPr="00D92E22">
        <w:rPr>
          <w:rFonts w:asciiTheme="majorEastAsia" w:eastAsiaTheme="majorEastAsia" w:hAnsiTheme="majorEastAsia" w:cs="TT799Ao01" w:hint="eastAsia"/>
          <w:kern w:val="0"/>
          <w:szCs w:val="21"/>
        </w:rPr>
        <w:t>関係者</w:t>
      </w:r>
      <w:r w:rsidRPr="00D92E22">
        <w:rPr>
          <w:rFonts w:asciiTheme="majorEastAsia" w:eastAsiaTheme="majorEastAsia" w:hAnsiTheme="majorEastAsia" w:cs="TT799Ao00" w:hint="eastAsia"/>
          <w:kern w:val="0"/>
          <w:szCs w:val="21"/>
        </w:rPr>
        <w:t>に、企業の経営活動についての有用な情報を</w:t>
      </w:r>
      <w:r w:rsidRPr="00D92E22">
        <w:rPr>
          <w:rFonts w:asciiTheme="majorEastAsia" w:eastAsiaTheme="majorEastAsia" w:hAnsiTheme="majorEastAsia" w:cs="TT799Ao01" w:hint="eastAsia"/>
          <w:kern w:val="0"/>
          <w:szCs w:val="21"/>
        </w:rPr>
        <w:t>提供</w:t>
      </w:r>
      <w:r w:rsidRPr="00D92E22">
        <w:rPr>
          <w:rFonts w:asciiTheme="majorEastAsia" w:eastAsiaTheme="majorEastAsia" w:hAnsiTheme="majorEastAsia" w:cs="TT799Ao00" w:hint="eastAsia"/>
          <w:kern w:val="0"/>
          <w:szCs w:val="21"/>
        </w:rPr>
        <w:t>することができるようになる（外部報告）</w:t>
      </w:r>
    </w:p>
    <w:p w:rsidR="004379CC" w:rsidRDefault="004379CC" w:rsidP="00432024">
      <w:pPr>
        <w:autoSpaceDE w:val="0"/>
        <w:autoSpaceDN w:val="0"/>
        <w:adjustRightInd w:val="0"/>
        <w:jc w:val="left"/>
        <w:rPr>
          <w:rFonts w:asciiTheme="majorEastAsia" w:eastAsiaTheme="majorEastAsia" w:hAnsiTheme="majorEastAsia" w:cs="TT799Ao00"/>
          <w:kern w:val="0"/>
          <w:szCs w:val="21"/>
        </w:rPr>
      </w:pPr>
    </w:p>
    <w:p w:rsidR="00F16498" w:rsidRPr="00D92E22" w:rsidRDefault="00F16498" w:rsidP="00432024">
      <w:pPr>
        <w:autoSpaceDE w:val="0"/>
        <w:autoSpaceDN w:val="0"/>
        <w:adjustRightInd w:val="0"/>
        <w:jc w:val="left"/>
        <w:rPr>
          <w:rFonts w:asciiTheme="majorEastAsia" w:eastAsiaTheme="majorEastAsia" w:hAnsiTheme="majorEastAsia" w:cs="TT799Ao00"/>
          <w:kern w:val="0"/>
          <w:szCs w:val="21"/>
        </w:rPr>
      </w:pPr>
    </w:p>
    <w:p w:rsidR="0027202A" w:rsidRPr="00D92E22" w:rsidRDefault="00432024" w:rsidP="00432024">
      <w:pPr>
        <w:autoSpaceDE w:val="0"/>
        <w:autoSpaceDN w:val="0"/>
        <w:adjustRightInd w:val="0"/>
        <w:rPr>
          <w:rFonts w:asciiTheme="majorEastAsia" w:eastAsiaTheme="majorEastAsia" w:hAnsiTheme="majorEastAsia" w:cs="TT799Ao00"/>
          <w:b/>
          <w:kern w:val="0"/>
          <w:szCs w:val="21"/>
        </w:rPr>
      </w:pPr>
      <w:r w:rsidRPr="00D92E22">
        <w:rPr>
          <w:rFonts w:asciiTheme="majorEastAsia" w:eastAsiaTheme="majorEastAsia" w:hAnsiTheme="majorEastAsia" w:cs="TT799Ao00" w:hint="eastAsia"/>
          <w:b/>
          <w:kern w:val="0"/>
          <w:szCs w:val="21"/>
        </w:rPr>
        <w:lastRenderedPageBreak/>
        <w:t>③</w:t>
      </w:r>
      <w:r w:rsidR="002B297B" w:rsidRPr="00D92E22">
        <w:rPr>
          <w:rFonts w:asciiTheme="majorEastAsia" w:eastAsiaTheme="majorEastAsia" w:hAnsiTheme="majorEastAsia" w:cs="TT799Ao00" w:hint="eastAsia"/>
          <w:b/>
          <w:kern w:val="0"/>
          <w:szCs w:val="21"/>
        </w:rPr>
        <w:t>上下一体化方式の導入</w:t>
      </w:r>
    </w:p>
    <w:p w:rsidR="0068655A" w:rsidRPr="00D92E22" w:rsidRDefault="00432024" w:rsidP="00432024">
      <w:pPr>
        <w:autoSpaceDE w:val="0"/>
        <w:autoSpaceDN w:val="0"/>
        <w:adjustRightInd w:val="0"/>
        <w:rPr>
          <w:rFonts w:asciiTheme="majorEastAsia" w:eastAsiaTheme="majorEastAsia" w:hAnsiTheme="majorEastAsia"/>
          <w:szCs w:val="21"/>
        </w:rPr>
      </w:pPr>
      <w:r w:rsidRPr="00D92E22">
        <w:rPr>
          <w:rFonts w:asciiTheme="majorEastAsia" w:eastAsiaTheme="majorEastAsia" w:hAnsiTheme="majorEastAsia" w:cs="TT799Ao00" w:hint="eastAsia"/>
          <w:kern w:val="0"/>
          <w:szCs w:val="21"/>
        </w:rPr>
        <w:t xml:space="preserve">　</w:t>
      </w:r>
      <w:r w:rsidR="0068655A" w:rsidRPr="00D92E22">
        <w:rPr>
          <w:rFonts w:asciiTheme="majorEastAsia" w:eastAsiaTheme="majorEastAsia" w:hAnsiTheme="majorEastAsia" w:hint="eastAsia"/>
          <w:szCs w:val="21"/>
        </w:rPr>
        <w:t>日本の空港の多くが赤字になっている原因の一つにエアサイドとランドサイドの運営分離がある。イギリスの事例で見たようにランドサイドは空港の収益事業の中でも中心的役割を担うことができることがわかる。</w:t>
      </w:r>
    </w:p>
    <w:p w:rsidR="00432024" w:rsidRPr="00D92E22" w:rsidRDefault="0068655A" w:rsidP="0068655A">
      <w:pPr>
        <w:autoSpaceDE w:val="0"/>
        <w:autoSpaceDN w:val="0"/>
        <w:adjustRightInd w:val="0"/>
        <w:ind w:firstLineChars="100" w:firstLine="210"/>
        <w:rPr>
          <w:rFonts w:asciiTheme="majorEastAsia" w:eastAsiaTheme="majorEastAsia" w:hAnsiTheme="majorEastAsia"/>
          <w:szCs w:val="21"/>
        </w:rPr>
      </w:pPr>
      <w:r w:rsidRPr="00D92E22">
        <w:rPr>
          <w:rFonts w:asciiTheme="majorEastAsia" w:eastAsiaTheme="majorEastAsia" w:hAnsiTheme="majorEastAsia" w:hint="eastAsia"/>
          <w:szCs w:val="21"/>
        </w:rPr>
        <w:t>そのため、国や地方公共団体の所有するエアサイド施設とターミナルビル会社等の所有するランドサイド施設を共に資産評価し、それぞれ現物出資して一つの空港会社を設立することによって日本の赤字空港が黒字に転換する可能性が高い。また、エアサイドとランドサイドの一体的な経営は効率的な空港運営のためにも重要であると考えられる。</w:t>
      </w:r>
    </w:p>
    <w:p w:rsidR="00354A6C" w:rsidRPr="00D92E22" w:rsidRDefault="00354A6C" w:rsidP="0068655A">
      <w:pPr>
        <w:autoSpaceDE w:val="0"/>
        <w:autoSpaceDN w:val="0"/>
        <w:adjustRightInd w:val="0"/>
        <w:ind w:firstLineChars="100" w:firstLine="210"/>
        <w:rPr>
          <w:rFonts w:asciiTheme="majorEastAsia" w:eastAsiaTheme="majorEastAsia" w:hAnsiTheme="majorEastAsia" w:cs="TT799Ao00"/>
          <w:kern w:val="0"/>
          <w:szCs w:val="21"/>
        </w:rPr>
      </w:pPr>
    </w:p>
    <w:p w:rsidR="0025712E" w:rsidRPr="00D92E22" w:rsidRDefault="0025712E" w:rsidP="0025712E">
      <w:pPr>
        <w:autoSpaceDE w:val="0"/>
        <w:autoSpaceDN w:val="0"/>
        <w:adjustRightInd w:val="0"/>
        <w:jc w:val="left"/>
        <w:rPr>
          <w:rFonts w:asciiTheme="majorEastAsia" w:eastAsiaTheme="majorEastAsia" w:hAnsiTheme="majorEastAsia" w:cs="TT799Ao00"/>
          <w:b/>
          <w:kern w:val="0"/>
          <w:szCs w:val="21"/>
        </w:rPr>
      </w:pPr>
      <w:r w:rsidRPr="00D92E22">
        <w:rPr>
          <w:rFonts w:asciiTheme="majorEastAsia" w:eastAsiaTheme="majorEastAsia" w:hAnsiTheme="majorEastAsia" w:cs="TT799Ao00" w:hint="eastAsia"/>
          <w:b/>
          <w:kern w:val="0"/>
          <w:szCs w:val="21"/>
        </w:rPr>
        <w:t>④</w:t>
      </w:r>
      <w:r w:rsidRPr="00D92E22">
        <w:rPr>
          <w:rFonts w:asciiTheme="majorEastAsia" w:eastAsiaTheme="majorEastAsia" w:hAnsiTheme="majorEastAsia" w:hint="eastAsia"/>
          <w:b/>
          <w:szCs w:val="21"/>
        </w:rPr>
        <w:t>規制緩和</w:t>
      </w:r>
    </w:p>
    <w:p w:rsidR="004379CC" w:rsidRPr="00D92E22" w:rsidRDefault="004379CC" w:rsidP="00354A6C">
      <w:pPr>
        <w:spacing w:line="276" w:lineRule="auto"/>
        <w:ind w:firstLineChars="100" w:firstLine="210"/>
        <w:jc w:val="left"/>
        <w:rPr>
          <w:rFonts w:asciiTheme="majorEastAsia" w:eastAsiaTheme="majorEastAsia" w:hAnsiTheme="majorEastAsia"/>
          <w:szCs w:val="21"/>
        </w:rPr>
      </w:pPr>
      <w:r w:rsidRPr="00D92E22">
        <w:rPr>
          <w:rFonts w:asciiTheme="majorEastAsia" w:eastAsiaTheme="majorEastAsia" w:hAnsiTheme="majorEastAsia" w:hint="eastAsia"/>
          <w:szCs w:val="21"/>
        </w:rPr>
        <w:t>２００８年のアジア・ゲートウェイ構想をうけて冬柴プラン</w:t>
      </w:r>
      <w:r w:rsidR="00354A6C" w:rsidRPr="00D92E22">
        <w:rPr>
          <w:rStyle w:val="af2"/>
          <w:rFonts w:asciiTheme="majorEastAsia" w:eastAsiaTheme="majorEastAsia" w:hAnsiTheme="majorEastAsia"/>
          <w:szCs w:val="21"/>
        </w:rPr>
        <w:footnoteReference w:id="12"/>
      </w:r>
      <w:r w:rsidRPr="00D92E22">
        <w:rPr>
          <w:rFonts w:asciiTheme="majorEastAsia" w:eastAsiaTheme="majorEastAsia" w:hAnsiTheme="majorEastAsia" w:hint="eastAsia"/>
          <w:szCs w:val="21"/>
        </w:rPr>
        <w:t>が発足、アジア・オープンスカイへ向けての幕開けとなった。この結果地方空港は二国間協定に縛られることなく自由に定期便が就航できるようになった。しかし、成田空港と羽田空港は発着枠が限界だとして依然規制されている。</w:t>
      </w:r>
    </w:p>
    <w:p w:rsidR="00354A6C" w:rsidRDefault="004379CC" w:rsidP="00022730">
      <w:pPr>
        <w:spacing w:line="276" w:lineRule="auto"/>
        <w:ind w:firstLineChars="100" w:firstLine="210"/>
        <w:jc w:val="left"/>
        <w:rPr>
          <w:rFonts w:asciiTheme="majorEastAsia" w:eastAsiaTheme="majorEastAsia" w:hAnsiTheme="majorEastAsia"/>
          <w:szCs w:val="21"/>
        </w:rPr>
      </w:pPr>
      <w:r w:rsidRPr="00D92E22">
        <w:rPr>
          <w:rFonts w:asciiTheme="majorEastAsia" w:eastAsiaTheme="majorEastAsia" w:hAnsiTheme="majorEastAsia" w:hint="eastAsia"/>
          <w:szCs w:val="21"/>
        </w:rPr>
        <w:t>航空自由化の状況下では</w:t>
      </w:r>
      <w:r w:rsidR="005F5052" w:rsidRPr="00D92E22">
        <w:rPr>
          <w:rFonts w:asciiTheme="majorEastAsia" w:eastAsiaTheme="majorEastAsia" w:hAnsiTheme="majorEastAsia" w:hint="eastAsia"/>
          <w:szCs w:val="21"/>
        </w:rPr>
        <w:t>、航空会社は二国間協定に縛られずに運航できるため、競争が激化する。</w:t>
      </w:r>
      <w:r w:rsidRPr="00D92E22">
        <w:rPr>
          <w:rFonts w:asciiTheme="majorEastAsia" w:eastAsiaTheme="majorEastAsia" w:hAnsiTheme="majorEastAsia" w:hint="eastAsia"/>
          <w:szCs w:val="21"/>
        </w:rPr>
        <w:t>採算の取れない日本の航空会社は不採算路線から撤退する</w:t>
      </w:r>
      <w:r w:rsidR="000D6F0B" w:rsidRPr="00D92E22">
        <w:rPr>
          <w:rFonts w:asciiTheme="majorEastAsia" w:eastAsiaTheme="majorEastAsia" w:hAnsiTheme="majorEastAsia" w:hint="eastAsia"/>
          <w:szCs w:val="21"/>
        </w:rPr>
        <w:t>。</w:t>
      </w:r>
      <w:r w:rsidRPr="00D92E22">
        <w:rPr>
          <w:rFonts w:asciiTheme="majorEastAsia" w:eastAsiaTheme="majorEastAsia" w:hAnsiTheme="majorEastAsia" w:hint="eastAsia"/>
          <w:szCs w:val="21"/>
        </w:rPr>
        <w:t>しかし代わりに海外の航空会社を誘致し、アジアとの結びつきを強化することで地域経済を活性化できる可能性がある。</w:t>
      </w:r>
    </w:p>
    <w:p w:rsidR="00F27486" w:rsidRPr="00022730" w:rsidRDefault="00F27486" w:rsidP="00022730">
      <w:pPr>
        <w:spacing w:line="276" w:lineRule="auto"/>
        <w:ind w:firstLineChars="100" w:firstLine="210"/>
        <w:jc w:val="left"/>
        <w:rPr>
          <w:rFonts w:asciiTheme="majorEastAsia" w:eastAsiaTheme="majorEastAsia" w:hAnsiTheme="majorEastAsia"/>
          <w:szCs w:val="21"/>
        </w:rPr>
      </w:pPr>
    </w:p>
    <w:p w:rsidR="0027202A" w:rsidRPr="00D92E22" w:rsidRDefault="00C23103" w:rsidP="0068655A">
      <w:pPr>
        <w:autoSpaceDE w:val="0"/>
        <w:autoSpaceDN w:val="0"/>
        <w:adjustRightInd w:val="0"/>
        <w:jc w:val="left"/>
        <w:rPr>
          <w:rFonts w:asciiTheme="majorEastAsia" w:eastAsiaTheme="majorEastAsia" w:hAnsiTheme="majorEastAsia" w:cs="TT799Ao00"/>
          <w:b/>
          <w:kern w:val="0"/>
          <w:sz w:val="24"/>
          <w:szCs w:val="24"/>
        </w:rPr>
      </w:pPr>
      <w:r w:rsidRPr="00D92E22">
        <w:rPr>
          <w:rFonts w:asciiTheme="majorEastAsia" w:eastAsiaTheme="majorEastAsia" w:hAnsiTheme="majorEastAsia" w:cs="TT799Ao00" w:hint="eastAsia"/>
          <w:b/>
          <w:kern w:val="0"/>
          <w:sz w:val="24"/>
          <w:szCs w:val="24"/>
        </w:rPr>
        <w:t>STEP</w:t>
      </w:r>
      <w:r w:rsidR="002B297B" w:rsidRPr="00D92E22">
        <w:rPr>
          <w:rFonts w:asciiTheme="majorEastAsia" w:eastAsiaTheme="majorEastAsia" w:hAnsiTheme="majorEastAsia" w:cs="TT799Ao00"/>
          <w:b/>
          <w:kern w:val="0"/>
          <w:sz w:val="24"/>
          <w:szCs w:val="24"/>
        </w:rPr>
        <w:t>2.</w:t>
      </w:r>
      <w:r w:rsidR="002B297B" w:rsidRPr="00D92E22">
        <w:rPr>
          <w:rFonts w:asciiTheme="majorEastAsia" w:eastAsiaTheme="majorEastAsia" w:hAnsiTheme="majorEastAsia" w:cs="TT799Ao00" w:hint="eastAsia"/>
          <w:b/>
          <w:kern w:val="0"/>
          <w:sz w:val="24"/>
          <w:szCs w:val="24"/>
        </w:rPr>
        <w:t>空港の地方分権化</w:t>
      </w:r>
    </w:p>
    <w:p w:rsidR="003C3CD2" w:rsidRPr="00D92E22" w:rsidRDefault="003C3CD2" w:rsidP="00305D8A">
      <w:pPr>
        <w:spacing w:line="276" w:lineRule="auto"/>
        <w:ind w:firstLineChars="100" w:firstLine="210"/>
        <w:jc w:val="left"/>
        <w:rPr>
          <w:rFonts w:asciiTheme="majorEastAsia" w:eastAsiaTheme="majorEastAsia" w:hAnsiTheme="majorEastAsia"/>
          <w:szCs w:val="21"/>
        </w:rPr>
      </w:pPr>
      <w:r w:rsidRPr="00D92E22">
        <w:rPr>
          <w:rFonts w:asciiTheme="majorEastAsia" w:eastAsiaTheme="majorEastAsia" w:hAnsiTheme="majorEastAsia" w:hint="eastAsia"/>
          <w:szCs w:val="21"/>
        </w:rPr>
        <w:t>STEP１では日本の空港を民営化するにあたって障害となりうる制度の改革を行った。しかし、これらの改革を行ってもなお、多額の赤字を抱える空港がいくつも存在するだろう。民営化するにあたってこの多額の赤字は大きなネックになりうる。</w:t>
      </w:r>
    </w:p>
    <w:p w:rsidR="003C3CD2" w:rsidRPr="00D92E22" w:rsidRDefault="003C3CD2" w:rsidP="003C3CD2">
      <w:pPr>
        <w:spacing w:line="276" w:lineRule="auto"/>
        <w:jc w:val="left"/>
        <w:rPr>
          <w:rFonts w:asciiTheme="majorEastAsia" w:eastAsiaTheme="majorEastAsia" w:hAnsiTheme="majorEastAsia"/>
          <w:szCs w:val="21"/>
        </w:rPr>
      </w:pPr>
      <w:r w:rsidRPr="00D92E22">
        <w:rPr>
          <w:rFonts w:asciiTheme="majorEastAsia" w:eastAsiaTheme="majorEastAsia" w:hAnsiTheme="majorEastAsia" w:hint="eastAsia"/>
          <w:szCs w:val="21"/>
        </w:rPr>
        <w:t xml:space="preserve">　このネックを解消するために私たちは現状国の持っている空港運営の権限を地方へ移譲することを提案したい。</w:t>
      </w:r>
    </w:p>
    <w:p w:rsidR="002C34BD" w:rsidRPr="00D92E22" w:rsidRDefault="003C3CD2" w:rsidP="00305D8A">
      <w:pPr>
        <w:spacing w:line="276" w:lineRule="auto"/>
        <w:ind w:firstLineChars="100" w:firstLine="210"/>
        <w:jc w:val="left"/>
        <w:rPr>
          <w:rFonts w:asciiTheme="majorEastAsia" w:eastAsiaTheme="majorEastAsia" w:hAnsiTheme="majorEastAsia"/>
          <w:szCs w:val="21"/>
        </w:rPr>
      </w:pPr>
      <w:r w:rsidRPr="00D92E22">
        <w:rPr>
          <w:rFonts w:asciiTheme="majorEastAsia" w:eastAsiaTheme="majorEastAsia" w:hAnsiTheme="majorEastAsia" w:hint="eastAsia"/>
          <w:szCs w:val="21"/>
        </w:rPr>
        <w:t>それではなぜ、空港運営の権限を地方へ移譲するのか。それは国が管理運営するよりも</w:t>
      </w:r>
      <w:r w:rsidR="00E703F2" w:rsidRPr="00D92E22">
        <w:rPr>
          <w:rFonts w:asciiTheme="majorEastAsia" w:eastAsiaTheme="majorEastAsia" w:hAnsiTheme="majorEastAsia" w:hint="eastAsia"/>
          <w:szCs w:val="21"/>
        </w:rPr>
        <w:t>地方自治体のほうが</w:t>
      </w:r>
      <w:r w:rsidR="00F308E6">
        <w:rPr>
          <w:rFonts w:asciiTheme="majorEastAsia" w:eastAsiaTheme="majorEastAsia" w:hAnsiTheme="majorEastAsia" w:hint="eastAsia"/>
          <w:szCs w:val="21"/>
        </w:rPr>
        <w:t>より効率的に</w:t>
      </w:r>
      <w:r w:rsidR="00E703F2" w:rsidRPr="00D92E22">
        <w:rPr>
          <w:rFonts w:asciiTheme="majorEastAsia" w:eastAsiaTheme="majorEastAsia" w:hAnsiTheme="majorEastAsia" w:hint="eastAsia"/>
          <w:szCs w:val="21"/>
        </w:rPr>
        <w:t>その地域の特性にあった空港経営を</w:t>
      </w:r>
      <w:r w:rsidRPr="00D92E22">
        <w:rPr>
          <w:rFonts w:asciiTheme="majorEastAsia" w:eastAsiaTheme="majorEastAsia" w:hAnsiTheme="majorEastAsia" w:hint="eastAsia"/>
          <w:szCs w:val="21"/>
        </w:rPr>
        <w:t>できるからだ。</w:t>
      </w:r>
    </w:p>
    <w:p w:rsidR="00AD43D8" w:rsidRPr="00D92E22" w:rsidRDefault="00AD43D8" w:rsidP="00305D8A">
      <w:pPr>
        <w:spacing w:line="276" w:lineRule="auto"/>
        <w:ind w:firstLineChars="100" w:firstLine="210"/>
        <w:jc w:val="left"/>
        <w:rPr>
          <w:rFonts w:asciiTheme="majorEastAsia" w:eastAsiaTheme="majorEastAsia" w:hAnsiTheme="majorEastAsia"/>
          <w:szCs w:val="21"/>
        </w:rPr>
      </w:pPr>
    </w:p>
    <w:p w:rsidR="00303982" w:rsidRDefault="00305D8A" w:rsidP="003C3CD2">
      <w:pPr>
        <w:spacing w:line="276" w:lineRule="auto"/>
        <w:jc w:val="left"/>
        <w:rPr>
          <w:rFonts w:asciiTheme="majorEastAsia" w:eastAsiaTheme="majorEastAsia" w:hAnsiTheme="majorEastAsia"/>
          <w:szCs w:val="21"/>
        </w:rPr>
      </w:pPr>
      <w:r w:rsidRPr="00D92E22">
        <w:rPr>
          <w:rFonts w:asciiTheme="majorEastAsia" w:eastAsiaTheme="majorEastAsia" w:hAnsiTheme="majorEastAsia" w:hint="eastAsia"/>
          <w:szCs w:val="21"/>
        </w:rPr>
        <w:t xml:space="preserve">　</w:t>
      </w:r>
      <w:r w:rsidR="00E703F2" w:rsidRPr="00D92E22">
        <w:rPr>
          <w:rFonts w:asciiTheme="majorEastAsia" w:eastAsiaTheme="majorEastAsia" w:hAnsiTheme="majorEastAsia" w:hint="eastAsia"/>
          <w:szCs w:val="21"/>
        </w:rPr>
        <w:t>自治体による</w:t>
      </w:r>
      <w:r w:rsidR="00AD43D8" w:rsidRPr="00D92E22">
        <w:rPr>
          <w:rFonts w:asciiTheme="majorEastAsia" w:eastAsiaTheme="majorEastAsia" w:hAnsiTheme="majorEastAsia" w:hint="eastAsia"/>
          <w:szCs w:val="21"/>
        </w:rPr>
        <w:t>空港経営</w:t>
      </w:r>
      <w:r w:rsidR="00970C7C" w:rsidRPr="00D92E22">
        <w:rPr>
          <w:rFonts w:asciiTheme="majorEastAsia" w:eastAsiaTheme="majorEastAsia" w:hAnsiTheme="majorEastAsia" w:hint="eastAsia"/>
          <w:szCs w:val="21"/>
        </w:rPr>
        <w:t>の事例として</w:t>
      </w:r>
      <w:r w:rsidRPr="00D92E22">
        <w:rPr>
          <w:rFonts w:asciiTheme="majorEastAsia" w:eastAsiaTheme="majorEastAsia" w:hAnsiTheme="majorEastAsia" w:hint="eastAsia"/>
          <w:szCs w:val="21"/>
        </w:rPr>
        <w:t>石川県の能登空港をあげたい。</w:t>
      </w:r>
      <w:r w:rsidR="00D32ED4">
        <w:rPr>
          <w:rFonts w:asciiTheme="majorEastAsia" w:eastAsiaTheme="majorEastAsia" w:hAnsiTheme="majorEastAsia" w:hint="eastAsia"/>
          <w:szCs w:val="21"/>
        </w:rPr>
        <w:t>能登空港のある</w:t>
      </w:r>
      <w:r w:rsidR="00D32ED4" w:rsidRPr="00D92E22">
        <w:rPr>
          <w:rFonts w:asciiTheme="majorEastAsia" w:eastAsiaTheme="majorEastAsia" w:hAnsiTheme="majorEastAsia" w:hint="eastAsia"/>
          <w:szCs w:val="21"/>
        </w:rPr>
        <w:t>輪島市は、人口が三万人という過疎の町であるが能登半島という観光資源をもつ。</w:t>
      </w:r>
      <w:r w:rsidR="00D32ED4">
        <w:rPr>
          <w:rFonts w:asciiTheme="majorEastAsia" w:eastAsiaTheme="majorEastAsia" w:hAnsiTheme="majorEastAsia" w:hint="eastAsia"/>
          <w:szCs w:val="21"/>
        </w:rPr>
        <w:t>しかし、</w:t>
      </w:r>
      <w:r w:rsidR="00AD43D8" w:rsidRPr="00D92E22">
        <w:rPr>
          <w:rFonts w:asciiTheme="majorEastAsia" w:eastAsiaTheme="majorEastAsia" w:hAnsiTheme="majorEastAsia" w:hint="eastAsia"/>
          <w:szCs w:val="21"/>
        </w:rPr>
        <w:t>能登鉄道が廃止され陸の孤島となった</w:t>
      </w:r>
      <w:r w:rsidR="00D32ED4">
        <w:rPr>
          <w:rFonts w:asciiTheme="majorEastAsia" w:eastAsiaTheme="majorEastAsia" w:hAnsiTheme="majorEastAsia" w:hint="eastAsia"/>
          <w:szCs w:val="21"/>
        </w:rPr>
        <w:t>。</w:t>
      </w:r>
    </w:p>
    <w:p w:rsidR="00305D8A" w:rsidRPr="00D92E22" w:rsidRDefault="00D32ED4" w:rsidP="00303982">
      <w:pPr>
        <w:spacing w:line="276" w:lineRule="auto"/>
        <w:ind w:firstLineChars="100" w:firstLine="210"/>
        <w:jc w:val="left"/>
        <w:rPr>
          <w:rFonts w:asciiTheme="majorEastAsia" w:eastAsiaTheme="majorEastAsia" w:hAnsiTheme="majorEastAsia"/>
          <w:szCs w:val="21"/>
        </w:rPr>
      </w:pPr>
      <w:r>
        <w:rPr>
          <w:rFonts w:asciiTheme="majorEastAsia" w:eastAsiaTheme="majorEastAsia" w:hAnsiTheme="majorEastAsia" w:hint="eastAsia"/>
          <w:szCs w:val="21"/>
        </w:rPr>
        <w:t>その結果</w:t>
      </w:r>
      <w:r w:rsidR="00303982">
        <w:rPr>
          <w:rFonts w:asciiTheme="majorEastAsia" w:eastAsiaTheme="majorEastAsia" w:hAnsiTheme="majorEastAsia" w:hint="eastAsia"/>
          <w:szCs w:val="21"/>
        </w:rPr>
        <w:t>、</w:t>
      </w:r>
      <w:r w:rsidR="00AD43D8" w:rsidRPr="00D92E22">
        <w:rPr>
          <w:rFonts w:asciiTheme="majorEastAsia" w:eastAsiaTheme="majorEastAsia" w:hAnsiTheme="majorEastAsia" w:hint="eastAsia"/>
          <w:szCs w:val="21"/>
        </w:rPr>
        <w:t>同じ石川県内にある小松空港を使っても東京から能登半島に行くには６時間はゆうにかかる</w:t>
      </w:r>
      <w:r>
        <w:rPr>
          <w:rFonts w:asciiTheme="majorEastAsia" w:eastAsiaTheme="majorEastAsia" w:hAnsiTheme="majorEastAsia" w:hint="eastAsia"/>
          <w:szCs w:val="21"/>
        </w:rPr>
        <w:t>ようになってしまった</w:t>
      </w:r>
      <w:r w:rsidR="00AD43D8" w:rsidRPr="00D92E22">
        <w:rPr>
          <w:rFonts w:asciiTheme="majorEastAsia" w:eastAsiaTheme="majorEastAsia" w:hAnsiTheme="majorEastAsia" w:hint="eastAsia"/>
          <w:szCs w:val="21"/>
        </w:rPr>
        <w:t>。</w:t>
      </w:r>
      <w:r>
        <w:rPr>
          <w:rFonts w:asciiTheme="majorEastAsia" w:eastAsiaTheme="majorEastAsia" w:hAnsiTheme="majorEastAsia" w:hint="eastAsia"/>
          <w:szCs w:val="21"/>
        </w:rPr>
        <w:t>そのため</w:t>
      </w:r>
      <w:r w:rsidR="00AD43D8" w:rsidRPr="00D92E22">
        <w:rPr>
          <w:rFonts w:asciiTheme="majorEastAsia" w:eastAsiaTheme="majorEastAsia" w:hAnsiTheme="majorEastAsia" w:hint="eastAsia"/>
          <w:szCs w:val="21"/>
        </w:rPr>
        <w:t>観光客を呼び込むためには能登空港は必要不可欠であった。</w:t>
      </w:r>
    </w:p>
    <w:p w:rsidR="00E63175" w:rsidRPr="00D92E22" w:rsidRDefault="00D32ED4" w:rsidP="003C3CD2">
      <w:pPr>
        <w:spacing w:line="276" w:lineRule="auto"/>
        <w:jc w:val="left"/>
        <w:rPr>
          <w:rStyle w:val="apple-style-span"/>
          <w:rFonts w:asciiTheme="majorEastAsia" w:eastAsiaTheme="majorEastAsia" w:hAnsiTheme="majorEastAsia" w:cs="Arial"/>
          <w:color w:val="000000"/>
          <w:szCs w:val="21"/>
          <w:shd w:val="clear" w:color="auto" w:fill="FFFFFF"/>
        </w:rPr>
      </w:pPr>
      <w:r>
        <w:rPr>
          <w:rFonts w:asciiTheme="majorEastAsia" w:eastAsiaTheme="majorEastAsia" w:hAnsiTheme="majorEastAsia" w:hint="eastAsia"/>
          <w:szCs w:val="21"/>
        </w:rPr>
        <w:t xml:space="preserve">　能登空港</w:t>
      </w:r>
      <w:r w:rsidR="00AD43D8" w:rsidRPr="00D92E22">
        <w:rPr>
          <w:rFonts w:asciiTheme="majorEastAsia" w:eastAsiaTheme="majorEastAsia" w:hAnsiTheme="majorEastAsia" w:hint="eastAsia"/>
          <w:szCs w:val="21"/>
        </w:rPr>
        <w:t>は日本で初めて「</w:t>
      </w:r>
      <w:r w:rsidR="00AD43D8" w:rsidRPr="00D92E22">
        <w:rPr>
          <w:rFonts w:asciiTheme="majorEastAsia" w:eastAsiaTheme="majorEastAsia" w:hAnsiTheme="majorEastAsia" w:hint="eastAsia"/>
          <w:b/>
          <w:szCs w:val="21"/>
        </w:rPr>
        <w:t>搭乗率保証制度</w:t>
      </w:r>
      <w:r w:rsidR="00AD43D8" w:rsidRPr="00D92E22">
        <w:rPr>
          <w:rFonts w:asciiTheme="majorEastAsia" w:eastAsiaTheme="majorEastAsia" w:hAnsiTheme="majorEastAsia" w:hint="eastAsia"/>
          <w:szCs w:val="21"/>
        </w:rPr>
        <w:t>」を導入した。これは</w:t>
      </w:r>
      <w:r>
        <w:rPr>
          <w:rStyle w:val="apple-style-span"/>
          <w:rFonts w:asciiTheme="majorEastAsia" w:eastAsiaTheme="majorEastAsia" w:hAnsiTheme="majorEastAsia" w:cs="Arial" w:hint="eastAsia"/>
          <w:color w:val="000000"/>
          <w:szCs w:val="21"/>
          <w:shd w:val="clear" w:color="auto" w:fill="FFFFFF"/>
        </w:rPr>
        <w:t>航空会社と</w:t>
      </w:r>
      <w:r w:rsidR="00AD43D8" w:rsidRPr="00D92E22">
        <w:rPr>
          <w:rStyle w:val="apple-style-span"/>
          <w:rFonts w:asciiTheme="majorEastAsia" w:eastAsiaTheme="majorEastAsia" w:hAnsiTheme="majorEastAsia" w:cs="Arial" w:hint="eastAsia"/>
          <w:color w:val="000000"/>
          <w:szCs w:val="21"/>
          <w:shd w:val="clear" w:color="auto" w:fill="FFFFFF"/>
        </w:rPr>
        <w:t>自治体が予め設定した基</w:t>
      </w:r>
      <w:r>
        <w:rPr>
          <w:rStyle w:val="apple-style-span"/>
          <w:rFonts w:asciiTheme="majorEastAsia" w:eastAsiaTheme="majorEastAsia" w:hAnsiTheme="majorEastAsia" w:cs="Arial" w:hint="eastAsia"/>
          <w:color w:val="000000"/>
          <w:szCs w:val="21"/>
          <w:shd w:val="clear" w:color="auto" w:fill="FFFFFF"/>
        </w:rPr>
        <w:t>準以下の搭乗率であれば、基準搭乗率なら得られたはずの差額分を</w:t>
      </w:r>
      <w:r w:rsidR="00AD43D8" w:rsidRPr="00D92E22">
        <w:rPr>
          <w:rStyle w:val="apple-style-span"/>
          <w:rFonts w:asciiTheme="majorEastAsia" w:eastAsiaTheme="majorEastAsia" w:hAnsiTheme="majorEastAsia" w:cs="Arial" w:hint="eastAsia"/>
          <w:color w:val="000000"/>
          <w:szCs w:val="21"/>
          <w:shd w:val="clear" w:color="auto" w:fill="FFFFFF"/>
        </w:rPr>
        <w:t>自</w:t>
      </w:r>
      <w:r>
        <w:rPr>
          <w:rStyle w:val="apple-style-span"/>
          <w:rFonts w:asciiTheme="majorEastAsia" w:eastAsiaTheme="majorEastAsia" w:hAnsiTheme="majorEastAsia" w:cs="Arial" w:hint="eastAsia"/>
          <w:color w:val="000000"/>
          <w:szCs w:val="21"/>
          <w:shd w:val="clear" w:color="auto" w:fill="FFFFFF"/>
        </w:rPr>
        <w:t>治体が航空会社に支払う。逆に基準以上であった場合は航空会社が</w:t>
      </w:r>
      <w:r w:rsidR="00AD43D8" w:rsidRPr="00D92E22">
        <w:rPr>
          <w:rStyle w:val="apple-style-span"/>
          <w:rFonts w:asciiTheme="majorEastAsia" w:eastAsiaTheme="majorEastAsia" w:hAnsiTheme="majorEastAsia" w:cs="Arial" w:hint="eastAsia"/>
          <w:color w:val="000000"/>
          <w:szCs w:val="21"/>
          <w:shd w:val="clear" w:color="auto" w:fill="FFFFFF"/>
        </w:rPr>
        <w:t>自治体に「販売促進協力金」などを支払うという仕組みだ。</w:t>
      </w:r>
    </w:p>
    <w:p w:rsidR="00E63175" w:rsidRPr="00D92E22" w:rsidRDefault="00E63175" w:rsidP="003C3CD2">
      <w:pPr>
        <w:spacing w:line="276" w:lineRule="auto"/>
        <w:jc w:val="left"/>
        <w:rPr>
          <w:rStyle w:val="apple-style-span"/>
          <w:rFonts w:asciiTheme="majorEastAsia" w:eastAsiaTheme="majorEastAsia" w:hAnsiTheme="majorEastAsia" w:cs="Arial"/>
          <w:color w:val="000000"/>
          <w:szCs w:val="21"/>
          <w:shd w:val="clear" w:color="auto" w:fill="FFFFFF"/>
        </w:rPr>
      </w:pPr>
      <w:r w:rsidRPr="00D92E22">
        <w:rPr>
          <w:rStyle w:val="apple-style-span"/>
          <w:rFonts w:asciiTheme="majorEastAsia" w:eastAsiaTheme="majorEastAsia" w:hAnsiTheme="majorEastAsia" w:cs="Arial" w:hint="eastAsia"/>
          <w:color w:val="000000"/>
          <w:szCs w:val="21"/>
          <w:shd w:val="clear" w:color="auto" w:fill="FFFFFF"/>
        </w:rPr>
        <w:t>⇒これにより、</w:t>
      </w:r>
      <w:r w:rsidRPr="00D92E22">
        <w:rPr>
          <w:rStyle w:val="apple-style-span"/>
          <w:rFonts w:asciiTheme="majorEastAsia" w:eastAsiaTheme="majorEastAsia" w:hAnsiTheme="majorEastAsia" w:cs="Arial"/>
          <w:color w:val="000000"/>
          <w:szCs w:val="21"/>
          <w:shd w:val="clear" w:color="auto" w:fill="FFFFFF"/>
        </w:rPr>
        <w:t>1日1往復の運航で利用者数を見極め</w:t>
      </w:r>
      <w:r w:rsidRPr="00D92E22">
        <w:rPr>
          <w:rStyle w:val="apple-style-span"/>
          <w:rFonts w:asciiTheme="majorEastAsia" w:eastAsiaTheme="majorEastAsia" w:hAnsiTheme="majorEastAsia" w:cs="Arial" w:hint="eastAsia"/>
          <w:color w:val="000000"/>
          <w:szCs w:val="21"/>
          <w:shd w:val="clear" w:color="auto" w:fill="FFFFFF"/>
        </w:rPr>
        <w:t>ようとしていた</w:t>
      </w:r>
      <w:r w:rsidRPr="00D92E22">
        <w:rPr>
          <w:rStyle w:val="apple-style-span"/>
          <w:rFonts w:asciiTheme="majorEastAsia" w:eastAsiaTheme="majorEastAsia" w:hAnsiTheme="majorEastAsia" w:cs="Arial"/>
          <w:color w:val="000000"/>
          <w:szCs w:val="21"/>
          <w:shd w:val="clear" w:color="auto" w:fill="FFFFFF"/>
        </w:rPr>
        <w:t>全日本空輸</w:t>
      </w:r>
      <w:r w:rsidRPr="00D92E22">
        <w:rPr>
          <w:rStyle w:val="apple-style-span"/>
          <w:rFonts w:asciiTheme="majorEastAsia" w:eastAsiaTheme="majorEastAsia" w:hAnsiTheme="majorEastAsia" w:cs="Arial" w:hint="eastAsia"/>
          <w:color w:val="000000"/>
          <w:szCs w:val="21"/>
          <w:shd w:val="clear" w:color="auto" w:fill="FFFFFF"/>
        </w:rPr>
        <w:t>とのあいだで１日２往復の就航契約を結ぶことに成功した。</w:t>
      </w:r>
    </w:p>
    <w:p w:rsidR="00E63175" w:rsidRPr="00D92E22" w:rsidRDefault="00E63175" w:rsidP="003C3CD2">
      <w:pPr>
        <w:spacing w:line="276" w:lineRule="auto"/>
        <w:jc w:val="left"/>
        <w:rPr>
          <w:rStyle w:val="apple-style-span"/>
          <w:rFonts w:asciiTheme="majorEastAsia" w:eastAsiaTheme="majorEastAsia" w:hAnsiTheme="majorEastAsia" w:cs="Arial"/>
          <w:color w:val="000000"/>
          <w:szCs w:val="21"/>
          <w:shd w:val="clear" w:color="auto" w:fill="FFFFFF"/>
        </w:rPr>
      </w:pPr>
      <w:r w:rsidRPr="00D92E22">
        <w:rPr>
          <w:rStyle w:val="apple-style-span"/>
          <w:rFonts w:asciiTheme="majorEastAsia" w:eastAsiaTheme="majorEastAsia" w:hAnsiTheme="majorEastAsia" w:cs="Arial" w:hint="eastAsia"/>
          <w:color w:val="000000"/>
          <w:szCs w:val="21"/>
          <w:shd w:val="clear" w:color="auto" w:fill="FFFFFF"/>
        </w:rPr>
        <w:lastRenderedPageBreak/>
        <w:t xml:space="preserve">　さらに能登は空港から目的地までのアクセスを確保するために１０人乗りの乗り合いタクシーをタクシー会社に要請して用意した。</w:t>
      </w:r>
    </w:p>
    <w:p w:rsidR="00E63175" w:rsidRPr="00D92E22" w:rsidRDefault="00E63175" w:rsidP="003C3CD2">
      <w:pPr>
        <w:spacing w:line="276" w:lineRule="auto"/>
        <w:jc w:val="left"/>
        <w:rPr>
          <w:rStyle w:val="apple-style-span"/>
          <w:rFonts w:asciiTheme="majorEastAsia" w:eastAsiaTheme="majorEastAsia" w:hAnsiTheme="majorEastAsia" w:cs="Arial"/>
          <w:color w:val="000000"/>
          <w:szCs w:val="21"/>
          <w:shd w:val="clear" w:color="auto" w:fill="FFFFFF"/>
        </w:rPr>
      </w:pPr>
      <w:r w:rsidRPr="00D92E22">
        <w:rPr>
          <w:rStyle w:val="apple-style-span"/>
          <w:rFonts w:asciiTheme="majorEastAsia" w:eastAsiaTheme="majorEastAsia" w:hAnsiTheme="majorEastAsia" w:cs="Arial" w:hint="eastAsia"/>
          <w:color w:val="000000"/>
          <w:szCs w:val="21"/>
          <w:shd w:val="clear" w:color="auto" w:fill="FFFFFF"/>
        </w:rPr>
        <w:t xml:space="preserve">　</w:t>
      </w:r>
      <w:r w:rsidR="00733D03" w:rsidRPr="00D92E22">
        <w:rPr>
          <w:rStyle w:val="apple-style-span"/>
          <w:rFonts w:asciiTheme="majorEastAsia" w:eastAsiaTheme="majorEastAsia" w:hAnsiTheme="majorEastAsia" w:cs="Arial" w:hint="eastAsia"/>
          <w:color w:val="000000"/>
          <w:szCs w:val="21"/>
          <w:shd w:val="clear" w:color="auto" w:fill="FFFFFF"/>
        </w:rPr>
        <w:t>他にも空港施設内に行政施設を設置</w:t>
      </w:r>
      <w:r w:rsidR="00303982">
        <w:rPr>
          <w:rStyle w:val="apple-style-span"/>
          <w:rFonts w:asciiTheme="majorEastAsia" w:eastAsiaTheme="majorEastAsia" w:hAnsiTheme="majorEastAsia" w:cs="Arial" w:hint="eastAsia"/>
          <w:color w:val="000000"/>
          <w:szCs w:val="21"/>
          <w:shd w:val="clear" w:color="auto" w:fill="FFFFFF"/>
        </w:rPr>
        <w:t>や</w:t>
      </w:r>
      <w:r w:rsidR="00733D03" w:rsidRPr="00D92E22">
        <w:rPr>
          <w:rStyle w:val="apple-style-span"/>
          <w:rFonts w:asciiTheme="majorEastAsia" w:eastAsiaTheme="majorEastAsia" w:hAnsiTheme="majorEastAsia" w:cs="Arial" w:hint="eastAsia"/>
          <w:color w:val="000000"/>
          <w:szCs w:val="21"/>
          <w:shd w:val="clear" w:color="auto" w:fill="FFFFFF"/>
        </w:rPr>
        <w:t>航空学校</w:t>
      </w:r>
      <w:r w:rsidR="00274C99" w:rsidRPr="00D92E22">
        <w:rPr>
          <w:rStyle w:val="apple-style-span"/>
          <w:rFonts w:asciiTheme="majorEastAsia" w:eastAsiaTheme="majorEastAsia" w:hAnsiTheme="majorEastAsia" w:cs="Arial" w:hint="eastAsia"/>
          <w:color w:val="000000"/>
          <w:szCs w:val="21"/>
          <w:shd w:val="clear" w:color="auto" w:fill="FFFFFF"/>
        </w:rPr>
        <w:t>を</w:t>
      </w:r>
      <w:r w:rsidR="00733D03" w:rsidRPr="00D92E22">
        <w:rPr>
          <w:rStyle w:val="apple-style-span"/>
          <w:rFonts w:asciiTheme="majorEastAsia" w:eastAsiaTheme="majorEastAsia" w:hAnsiTheme="majorEastAsia" w:cs="Arial" w:hint="eastAsia"/>
          <w:color w:val="000000"/>
          <w:szCs w:val="21"/>
          <w:shd w:val="clear" w:color="auto" w:fill="FFFFFF"/>
        </w:rPr>
        <w:t>誘致し、空港周辺に校舎を建設した。これにより</w:t>
      </w:r>
    </w:p>
    <w:p w:rsidR="003C3CD2" w:rsidRDefault="00303982" w:rsidP="003C3CD2">
      <w:pPr>
        <w:spacing w:line="276" w:lineRule="auto"/>
        <w:jc w:val="left"/>
        <w:rPr>
          <w:rFonts w:asciiTheme="majorEastAsia" w:eastAsiaTheme="majorEastAsia" w:hAnsiTheme="majorEastAsia"/>
          <w:szCs w:val="21"/>
        </w:rPr>
      </w:pPr>
      <w:r>
        <w:rPr>
          <w:rFonts w:asciiTheme="majorEastAsia" w:eastAsiaTheme="majorEastAsia" w:hAnsiTheme="majorEastAsia" w:hint="eastAsia"/>
          <w:szCs w:val="21"/>
        </w:rPr>
        <w:t>過疎で悩んでいた輪島市は</w:t>
      </w:r>
      <w:r w:rsidR="002F7B93" w:rsidRPr="00D92E22">
        <w:rPr>
          <w:rFonts w:asciiTheme="majorEastAsia" w:eastAsiaTheme="majorEastAsia" w:hAnsiTheme="majorEastAsia" w:hint="eastAsia"/>
          <w:szCs w:val="21"/>
        </w:rPr>
        <w:t>空港を中心として</w:t>
      </w:r>
      <w:r>
        <w:rPr>
          <w:rFonts w:asciiTheme="majorEastAsia" w:eastAsiaTheme="majorEastAsia" w:hAnsiTheme="majorEastAsia" w:hint="eastAsia"/>
          <w:szCs w:val="21"/>
        </w:rPr>
        <w:t>若い</w:t>
      </w:r>
      <w:r w:rsidR="002F7B93" w:rsidRPr="00D92E22">
        <w:rPr>
          <w:rFonts w:asciiTheme="majorEastAsia" w:eastAsiaTheme="majorEastAsia" w:hAnsiTheme="majorEastAsia" w:hint="eastAsia"/>
          <w:szCs w:val="21"/>
        </w:rPr>
        <w:t>人々</w:t>
      </w:r>
      <w:r>
        <w:rPr>
          <w:rFonts w:asciiTheme="majorEastAsia" w:eastAsiaTheme="majorEastAsia" w:hAnsiTheme="majorEastAsia" w:hint="eastAsia"/>
          <w:szCs w:val="21"/>
        </w:rPr>
        <w:t>と</w:t>
      </w:r>
      <w:r w:rsidR="002F7B93" w:rsidRPr="00D92E22">
        <w:rPr>
          <w:rFonts w:asciiTheme="majorEastAsia" w:eastAsiaTheme="majorEastAsia" w:hAnsiTheme="majorEastAsia" w:hint="eastAsia"/>
          <w:szCs w:val="21"/>
        </w:rPr>
        <w:t>の交流が始まった。</w:t>
      </w:r>
    </w:p>
    <w:p w:rsidR="00D32ED4" w:rsidRPr="00077393" w:rsidRDefault="00D32ED4" w:rsidP="00D32ED4">
      <w:pPr>
        <w:rPr>
          <w:rFonts w:asciiTheme="majorEastAsia" w:eastAsiaTheme="majorEastAsia" w:hAnsiTheme="majorEastAsia"/>
        </w:rPr>
      </w:pPr>
      <w:r>
        <w:rPr>
          <w:rFonts w:hint="eastAsia"/>
        </w:rPr>
        <w:t xml:space="preserve">　</w:t>
      </w:r>
      <w:r w:rsidRPr="00077393">
        <w:rPr>
          <w:rFonts w:asciiTheme="majorEastAsia" w:eastAsiaTheme="majorEastAsia" w:hAnsiTheme="majorEastAsia" w:hint="eastAsia"/>
        </w:rPr>
        <w:t>その結果、能登</w:t>
      </w:r>
      <w:r w:rsidR="00303982">
        <w:rPr>
          <w:rFonts w:asciiTheme="majorEastAsia" w:eastAsiaTheme="majorEastAsia" w:hAnsiTheme="majorEastAsia" w:hint="eastAsia"/>
        </w:rPr>
        <w:t>空港</w:t>
      </w:r>
      <w:r w:rsidRPr="00077393">
        <w:rPr>
          <w:rFonts w:asciiTheme="majorEastAsia" w:eastAsiaTheme="majorEastAsia" w:hAnsiTheme="majorEastAsia" w:hint="eastAsia"/>
        </w:rPr>
        <w:t>は</w:t>
      </w:r>
      <w:r w:rsidR="00303982" w:rsidRPr="00303982">
        <w:rPr>
          <w:rFonts w:asciiTheme="majorEastAsia" w:eastAsiaTheme="majorEastAsia" w:hAnsiTheme="majorEastAsia" w:hint="eastAsia"/>
        </w:rPr>
        <w:t>開港7年目を終えた時点で毎年の搭乗率は目標搭乗率を超えており</w:t>
      </w:r>
      <w:r w:rsidRPr="00077393">
        <w:rPr>
          <w:rFonts w:asciiTheme="majorEastAsia" w:eastAsiaTheme="majorEastAsia" w:hAnsiTheme="majorEastAsia" w:hint="eastAsia"/>
        </w:rPr>
        <w:t>、航空会社から地元自治体への協力金の贈呈、または特別枠の範囲内（双方の支払いなし）に収まっている。</w:t>
      </w:r>
    </w:p>
    <w:p w:rsidR="002F7B93" w:rsidRPr="00D92E22" w:rsidRDefault="002F7B93" w:rsidP="003C3CD2">
      <w:pPr>
        <w:spacing w:line="276" w:lineRule="auto"/>
        <w:jc w:val="left"/>
        <w:rPr>
          <w:rFonts w:asciiTheme="majorEastAsia" w:eastAsiaTheme="majorEastAsia" w:hAnsiTheme="majorEastAsia"/>
          <w:szCs w:val="21"/>
        </w:rPr>
      </w:pPr>
    </w:p>
    <w:p w:rsidR="00D63839" w:rsidRPr="00D92E22" w:rsidRDefault="00DA6992" w:rsidP="00336D26">
      <w:pPr>
        <w:spacing w:line="276" w:lineRule="auto"/>
        <w:jc w:val="left"/>
        <w:rPr>
          <w:rFonts w:asciiTheme="majorEastAsia" w:eastAsiaTheme="majorEastAsia" w:hAnsiTheme="majorEastAsia"/>
          <w:b/>
          <w:sz w:val="24"/>
          <w:szCs w:val="24"/>
        </w:rPr>
      </w:pPr>
      <w:r w:rsidRPr="00D92E22">
        <w:rPr>
          <w:rFonts w:asciiTheme="majorEastAsia" w:eastAsiaTheme="majorEastAsia" w:hAnsiTheme="majorEastAsia" w:hint="eastAsia"/>
          <w:b/>
          <w:sz w:val="24"/>
          <w:szCs w:val="24"/>
        </w:rPr>
        <w:t>STEP3.民営化導入</w:t>
      </w:r>
    </w:p>
    <w:p w:rsidR="00970C7C" w:rsidRPr="00D92E22" w:rsidRDefault="00DC3D53" w:rsidP="009B096D">
      <w:pPr>
        <w:spacing w:line="276" w:lineRule="auto"/>
        <w:jc w:val="left"/>
        <w:rPr>
          <w:rFonts w:asciiTheme="majorEastAsia" w:eastAsiaTheme="majorEastAsia" w:hAnsiTheme="majorEastAsia"/>
          <w:szCs w:val="21"/>
        </w:rPr>
      </w:pPr>
      <w:r w:rsidRPr="00D92E22">
        <w:rPr>
          <w:rFonts w:asciiTheme="majorEastAsia" w:eastAsiaTheme="majorEastAsia" w:hAnsiTheme="majorEastAsia" w:hint="eastAsia"/>
          <w:szCs w:val="21"/>
        </w:rPr>
        <w:t xml:space="preserve">　　</w:t>
      </w:r>
      <w:r w:rsidR="00970C7C" w:rsidRPr="00D92E22">
        <w:rPr>
          <w:rFonts w:asciiTheme="majorEastAsia" w:eastAsiaTheme="majorEastAsia" w:hAnsiTheme="majorEastAsia" w:hint="eastAsia"/>
          <w:szCs w:val="21"/>
        </w:rPr>
        <w:t>STEP1,2</w:t>
      </w:r>
      <w:r w:rsidR="00E703F2" w:rsidRPr="00D92E22">
        <w:rPr>
          <w:rFonts w:asciiTheme="majorEastAsia" w:eastAsiaTheme="majorEastAsia" w:hAnsiTheme="majorEastAsia" w:hint="eastAsia"/>
          <w:szCs w:val="21"/>
        </w:rPr>
        <w:t>により</w:t>
      </w:r>
      <w:r w:rsidR="00970C7C" w:rsidRPr="00D92E22">
        <w:rPr>
          <w:rFonts w:asciiTheme="majorEastAsia" w:eastAsiaTheme="majorEastAsia" w:hAnsiTheme="majorEastAsia" w:hint="eastAsia"/>
          <w:szCs w:val="21"/>
        </w:rPr>
        <w:t>各空港の</w:t>
      </w:r>
      <w:r w:rsidR="005C0713" w:rsidRPr="00D92E22">
        <w:rPr>
          <w:rFonts w:asciiTheme="majorEastAsia" w:eastAsiaTheme="majorEastAsia" w:hAnsiTheme="majorEastAsia" w:hint="eastAsia"/>
          <w:szCs w:val="21"/>
        </w:rPr>
        <w:t>経営</w:t>
      </w:r>
      <w:r w:rsidR="00970C7C" w:rsidRPr="00D92E22">
        <w:rPr>
          <w:rFonts w:asciiTheme="majorEastAsia" w:eastAsiaTheme="majorEastAsia" w:hAnsiTheme="majorEastAsia" w:hint="eastAsia"/>
          <w:szCs w:val="21"/>
        </w:rPr>
        <w:t>権は自治体が持つこととなった。</w:t>
      </w:r>
      <w:r w:rsidR="00D32ED4">
        <w:rPr>
          <w:rFonts w:asciiTheme="majorEastAsia" w:eastAsiaTheme="majorEastAsia" w:hAnsiTheme="majorEastAsia" w:hint="eastAsia"/>
          <w:szCs w:val="21"/>
        </w:rPr>
        <w:t>ここから各</w:t>
      </w:r>
      <w:r w:rsidR="00A36D79" w:rsidRPr="00D92E22">
        <w:rPr>
          <w:rFonts w:asciiTheme="majorEastAsia" w:eastAsiaTheme="majorEastAsia" w:hAnsiTheme="majorEastAsia" w:hint="eastAsia"/>
          <w:szCs w:val="21"/>
        </w:rPr>
        <w:t>自治体は自らの持つ空港を民営化するかどうか検討していくことになる。STEP1、2によって民営化の目途が立った空港は積極的に民営化していくべきだと考える。</w:t>
      </w:r>
    </w:p>
    <w:p w:rsidR="00A36D79" w:rsidRPr="00D92E22" w:rsidRDefault="00A36D79" w:rsidP="009B096D">
      <w:pPr>
        <w:spacing w:line="276" w:lineRule="auto"/>
        <w:jc w:val="left"/>
        <w:rPr>
          <w:rFonts w:asciiTheme="majorEastAsia" w:eastAsiaTheme="majorEastAsia" w:hAnsiTheme="majorEastAsia"/>
          <w:szCs w:val="21"/>
        </w:rPr>
      </w:pPr>
      <w:r w:rsidRPr="00D92E22">
        <w:rPr>
          <w:rFonts w:asciiTheme="majorEastAsia" w:eastAsiaTheme="majorEastAsia" w:hAnsiTheme="majorEastAsia" w:hint="eastAsia"/>
          <w:szCs w:val="21"/>
        </w:rPr>
        <w:t xml:space="preserve">　そして、赤字が多く民営化が難しいと思われる空港も所有権を地方自治体に残したまま、空港の運営に指定管理者制度</w:t>
      </w:r>
      <w:r w:rsidRPr="00D92E22">
        <w:rPr>
          <w:rStyle w:val="af2"/>
          <w:rFonts w:asciiTheme="majorEastAsia" w:eastAsiaTheme="majorEastAsia" w:hAnsiTheme="majorEastAsia"/>
          <w:szCs w:val="21"/>
        </w:rPr>
        <w:footnoteReference w:id="13"/>
      </w:r>
      <w:r w:rsidR="005C0713" w:rsidRPr="00D92E22">
        <w:rPr>
          <w:rFonts w:asciiTheme="majorEastAsia" w:eastAsiaTheme="majorEastAsia" w:hAnsiTheme="majorEastAsia" w:hint="eastAsia"/>
          <w:szCs w:val="21"/>
        </w:rPr>
        <w:t>を導入し</w:t>
      </w:r>
      <w:r w:rsidRPr="00D92E22">
        <w:rPr>
          <w:rFonts w:asciiTheme="majorEastAsia" w:eastAsiaTheme="majorEastAsia" w:hAnsiTheme="majorEastAsia" w:hint="eastAsia"/>
          <w:szCs w:val="21"/>
        </w:rPr>
        <w:t>たり、空港設備を長期に貸し付けるリース契約などを結ぶことで民間企業の参入を促</w:t>
      </w:r>
      <w:r w:rsidR="00077393">
        <w:rPr>
          <w:rFonts w:asciiTheme="majorEastAsia" w:eastAsiaTheme="majorEastAsia" w:hAnsiTheme="majorEastAsia" w:hint="eastAsia"/>
          <w:szCs w:val="21"/>
        </w:rPr>
        <w:t>し</w:t>
      </w:r>
      <w:r w:rsidR="005C0713" w:rsidRPr="00D92E22">
        <w:rPr>
          <w:rFonts w:asciiTheme="majorEastAsia" w:eastAsiaTheme="majorEastAsia" w:hAnsiTheme="majorEastAsia" w:hint="eastAsia"/>
          <w:szCs w:val="21"/>
        </w:rPr>
        <w:t>さらなる空港経営の効率化を図ることができる</w:t>
      </w:r>
      <w:r w:rsidRPr="00D92E22">
        <w:rPr>
          <w:rFonts w:asciiTheme="majorEastAsia" w:eastAsiaTheme="majorEastAsia" w:hAnsiTheme="majorEastAsia" w:hint="eastAsia"/>
          <w:szCs w:val="21"/>
        </w:rPr>
        <w:t>。</w:t>
      </w:r>
    </w:p>
    <w:p w:rsidR="00A36D79" w:rsidRPr="00D92E22" w:rsidRDefault="00A36D79" w:rsidP="00FF462D">
      <w:pPr>
        <w:spacing w:line="276" w:lineRule="auto"/>
        <w:jc w:val="left"/>
        <w:rPr>
          <w:rFonts w:asciiTheme="majorEastAsia" w:eastAsiaTheme="majorEastAsia" w:hAnsiTheme="majorEastAsia"/>
          <w:szCs w:val="21"/>
        </w:rPr>
      </w:pPr>
    </w:p>
    <w:p w:rsidR="00C43BEA" w:rsidRPr="00D92E22" w:rsidRDefault="00A36D79" w:rsidP="00FF462D">
      <w:pPr>
        <w:spacing w:line="276" w:lineRule="auto"/>
        <w:jc w:val="left"/>
        <w:rPr>
          <w:rFonts w:asciiTheme="majorEastAsia" w:eastAsiaTheme="majorEastAsia" w:hAnsiTheme="majorEastAsia"/>
          <w:szCs w:val="21"/>
        </w:rPr>
      </w:pPr>
      <w:r w:rsidRPr="00D92E22">
        <w:rPr>
          <w:rFonts w:asciiTheme="majorEastAsia" w:eastAsiaTheme="majorEastAsia" w:hAnsiTheme="majorEastAsia" w:hint="eastAsia"/>
          <w:szCs w:val="21"/>
        </w:rPr>
        <w:t>一方、</w:t>
      </w:r>
      <w:r w:rsidR="005C0713" w:rsidRPr="00D92E22">
        <w:rPr>
          <w:rFonts w:asciiTheme="majorEastAsia" w:eastAsiaTheme="majorEastAsia" w:hAnsiTheme="majorEastAsia" w:hint="eastAsia"/>
          <w:szCs w:val="21"/>
        </w:rPr>
        <w:t>民営化後、国が受け持つ役割は３つある。</w:t>
      </w:r>
    </w:p>
    <w:p w:rsidR="00C43BEA" w:rsidRPr="00D92E22" w:rsidRDefault="00303982" w:rsidP="00FF462D">
      <w:pPr>
        <w:spacing w:line="276" w:lineRule="auto"/>
        <w:jc w:val="left"/>
        <w:rPr>
          <w:rFonts w:asciiTheme="majorEastAsia" w:eastAsiaTheme="majorEastAsia" w:hAnsiTheme="majorEastAsia"/>
          <w:szCs w:val="21"/>
        </w:rPr>
      </w:pPr>
      <w:r>
        <w:rPr>
          <w:rFonts w:asciiTheme="majorEastAsia" w:eastAsiaTheme="majorEastAsia" w:hAnsiTheme="majorEastAsia" w:hint="eastAsia"/>
          <w:szCs w:val="21"/>
        </w:rPr>
        <w:t>１</w:t>
      </w:r>
      <w:r w:rsidR="005C0713" w:rsidRPr="00D92E22">
        <w:rPr>
          <w:rFonts w:asciiTheme="majorEastAsia" w:eastAsiaTheme="majorEastAsia" w:hAnsiTheme="majorEastAsia" w:hint="eastAsia"/>
          <w:szCs w:val="21"/>
        </w:rPr>
        <w:t>つ目は離島空港や僻地空港に対して</w:t>
      </w:r>
      <w:r w:rsidR="00C43BEA" w:rsidRPr="00D92E22">
        <w:rPr>
          <w:rFonts w:asciiTheme="majorEastAsia" w:eastAsiaTheme="majorEastAsia" w:hAnsiTheme="majorEastAsia" w:hint="eastAsia"/>
          <w:szCs w:val="21"/>
        </w:rPr>
        <w:t>離島振興</w:t>
      </w:r>
      <w:r w:rsidR="00540762" w:rsidRPr="00D92E22">
        <w:rPr>
          <w:rFonts w:asciiTheme="majorEastAsia" w:eastAsiaTheme="majorEastAsia" w:hAnsiTheme="majorEastAsia" w:hint="eastAsia"/>
          <w:szCs w:val="21"/>
        </w:rPr>
        <w:t>助成金を交付し</w:t>
      </w:r>
      <w:r w:rsidR="00C43BEA" w:rsidRPr="00D92E22">
        <w:rPr>
          <w:rFonts w:asciiTheme="majorEastAsia" w:eastAsiaTheme="majorEastAsia" w:hAnsiTheme="majorEastAsia" w:hint="eastAsia"/>
          <w:szCs w:val="21"/>
        </w:rPr>
        <w:t>ナショナルミニマム</w:t>
      </w:r>
      <w:r>
        <w:rPr>
          <w:rStyle w:val="af2"/>
          <w:rFonts w:asciiTheme="majorEastAsia" w:eastAsiaTheme="majorEastAsia" w:hAnsiTheme="majorEastAsia"/>
          <w:szCs w:val="21"/>
        </w:rPr>
        <w:footnoteReference w:id="14"/>
      </w:r>
      <w:r w:rsidR="00C43BEA" w:rsidRPr="00D92E22">
        <w:rPr>
          <w:rFonts w:asciiTheme="majorEastAsia" w:eastAsiaTheme="majorEastAsia" w:hAnsiTheme="majorEastAsia" w:hint="eastAsia"/>
          <w:szCs w:val="21"/>
        </w:rPr>
        <w:t>を維持すること</w:t>
      </w:r>
      <w:r w:rsidR="005C0713" w:rsidRPr="00D92E22">
        <w:rPr>
          <w:rFonts w:asciiTheme="majorEastAsia" w:eastAsiaTheme="majorEastAsia" w:hAnsiTheme="majorEastAsia" w:hint="eastAsia"/>
          <w:szCs w:val="21"/>
        </w:rPr>
        <w:t>。</w:t>
      </w:r>
    </w:p>
    <w:p w:rsidR="00C43BEA" w:rsidRPr="00D92E22" w:rsidRDefault="00C43BEA" w:rsidP="00FF462D">
      <w:pPr>
        <w:spacing w:line="276" w:lineRule="auto"/>
        <w:jc w:val="left"/>
        <w:rPr>
          <w:rFonts w:asciiTheme="majorEastAsia" w:eastAsiaTheme="majorEastAsia" w:hAnsiTheme="majorEastAsia"/>
          <w:szCs w:val="21"/>
        </w:rPr>
      </w:pPr>
      <w:r w:rsidRPr="00D92E22">
        <w:rPr>
          <w:rFonts w:asciiTheme="majorEastAsia" w:eastAsiaTheme="majorEastAsia" w:hAnsiTheme="majorEastAsia" w:hint="eastAsia"/>
          <w:szCs w:val="21"/>
        </w:rPr>
        <w:t>２つ目は空港料金の値上げ率を物価上昇率以内に抑える</w:t>
      </w:r>
      <w:r w:rsidR="00540762" w:rsidRPr="00D92E22">
        <w:rPr>
          <w:rFonts w:asciiTheme="majorEastAsia" w:eastAsiaTheme="majorEastAsia" w:hAnsiTheme="majorEastAsia" w:hint="eastAsia"/>
          <w:szCs w:val="21"/>
        </w:rPr>
        <w:t>規制</w:t>
      </w:r>
      <w:r w:rsidR="005C0713" w:rsidRPr="00D92E22">
        <w:rPr>
          <w:rFonts w:asciiTheme="majorEastAsia" w:eastAsiaTheme="majorEastAsia" w:hAnsiTheme="majorEastAsia" w:hint="eastAsia"/>
          <w:szCs w:val="21"/>
        </w:rPr>
        <w:t>を行う。</w:t>
      </w:r>
    </w:p>
    <w:p w:rsidR="00C43BEA" w:rsidRPr="00D92E22" w:rsidRDefault="005C0713" w:rsidP="00FF462D">
      <w:pPr>
        <w:spacing w:line="276" w:lineRule="auto"/>
        <w:jc w:val="left"/>
        <w:rPr>
          <w:rFonts w:asciiTheme="majorEastAsia" w:eastAsiaTheme="majorEastAsia" w:hAnsiTheme="majorEastAsia"/>
          <w:szCs w:val="21"/>
        </w:rPr>
      </w:pPr>
      <w:r w:rsidRPr="00D92E22">
        <w:rPr>
          <w:rFonts w:asciiTheme="majorEastAsia" w:eastAsiaTheme="majorEastAsia" w:hAnsiTheme="majorEastAsia" w:hint="eastAsia"/>
          <w:szCs w:val="21"/>
        </w:rPr>
        <w:t>３つ目は航空安全と保安に責任を有すること。</w:t>
      </w:r>
    </w:p>
    <w:p w:rsidR="00336D26" w:rsidRPr="00D92E22" w:rsidRDefault="00336D26" w:rsidP="00FF462D">
      <w:pPr>
        <w:spacing w:line="276" w:lineRule="auto"/>
        <w:jc w:val="left"/>
        <w:rPr>
          <w:rFonts w:asciiTheme="majorEastAsia" w:eastAsiaTheme="majorEastAsia" w:hAnsiTheme="majorEastAsia"/>
          <w:szCs w:val="21"/>
        </w:rPr>
      </w:pPr>
    </w:p>
    <w:p w:rsidR="00213614" w:rsidRPr="00D92E22" w:rsidRDefault="00FF462D" w:rsidP="00213614">
      <w:pPr>
        <w:rPr>
          <w:rFonts w:asciiTheme="majorEastAsia" w:eastAsiaTheme="majorEastAsia" w:hAnsiTheme="majorEastAsia"/>
          <w:b/>
          <w:sz w:val="24"/>
          <w:szCs w:val="21"/>
          <w:u w:val="double"/>
        </w:rPr>
      </w:pPr>
      <w:r w:rsidRPr="00D92E22">
        <w:rPr>
          <w:rFonts w:asciiTheme="majorEastAsia" w:eastAsiaTheme="majorEastAsia" w:hAnsiTheme="majorEastAsia" w:hint="eastAsia"/>
          <w:b/>
          <w:sz w:val="24"/>
          <w:szCs w:val="21"/>
          <w:u w:val="double"/>
        </w:rPr>
        <w:t>７</w:t>
      </w:r>
      <w:r w:rsidR="00213614" w:rsidRPr="00D92E22">
        <w:rPr>
          <w:rFonts w:asciiTheme="majorEastAsia" w:eastAsiaTheme="majorEastAsia" w:hAnsiTheme="majorEastAsia" w:hint="eastAsia"/>
          <w:b/>
          <w:sz w:val="24"/>
          <w:szCs w:val="21"/>
          <w:u w:val="double"/>
        </w:rPr>
        <w:t>．</w:t>
      </w:r>
      <w:r w:rsidR="00A52C6D" w:rsidRPr="00D92E22">
        <w:rPr>
          <w:rFonts w:asciiTheme="majorEastAsia" w:eastAsiaTheme="majorEastAsia" w:hAnsiTheme="majorEastAsia" w:hint="eastAsia"/>
          <w:b/>
          <w:sz w:val="24"/>
          <w:szCs w:val="21"/>
          <w:u w:val="double"/>
        </w:rPr>
        <w:t>おわりに</w:t>
      </w:r>
      <w:r w:rsidR="00213614" w:rsidRPr="00D92E22">
        <w:rPr>
          <w:rFonts w:asciiTheme="majorEastAsia" w:eastAsiaTheme="majorEastAsia" w:hAnsiTheme="majorEastAsia" w:hint="eastAsia"/>
          <w:b/>
          <w:sz w:val="24"/>
          <w:szCs w:val="21"/>
          <w:u w:val="double"/>
        </w:rPr>
        <w:t xml:space="preserve">　　　　　　　　　　　　　　　　　　　　　　　　　　　　　　　　</w:t>
      </w:r>
    </w:p>
    <w:p w:rsidR="00213614" w:rsidRPr="00D92E22" w:rsidRDefault="00D20693" w:rsidP="00A52C6D">
      <w:pPr>
        <w:ind w:firstLineChars="100" w:firstLine="210"/>
        <w:rPr>
          <w:rFonts w:asciiTheme="majorEastAsia" w:eastAsiaTheme="majorEastAsia" w:hAnsiTheme="majorEastAsia"/>
          <w:szCs w:val="21"/>
        </w:rPr>
      </w:pPr>
      <w:r w:rsidRPr="00D92E22">
        <w:rPr>
          <w:rFonts w:asciiTheme="majorEastAsia" w:eastAsiaTheme="majorEastAsia" w:hAnsiTheme="majorEastAsia" w:hint="eastAsia"/>
          <w:szCs w:val="21"/>
        </w:rPr>
        <w:t>日本の空港を活かすには多くの航空会社が飛び交う状況を作り、</w:t>
      </w:r>
      <w:r w:rsidR="00B5400A" w:rsidRPr="00D92E22">
        <w:rPr>
          <w:rFonts w:asciiTheme="majorEastAsia" w:eastAsiaTheme="majorEastAsia" w:hAnsiTheme="majorEastAsia" w:hint="eastAsia"/>
          <w:szCs w:val="21"/>
        </w:rPr>
        <w:t>現在過剰とされている</w:t>
      </w:r>
      <w:r w:rsidRPr="00D92E22">
        <w:rPr>
          <w:rFonts w:asciiTheme="majorEastAsia" w:eastAsiaTheme="majorEastAsia" w:hAnsiTheme="majorEastAsia" w:hint="eastAsia"/>
          <w:szCs w:val="21"/>
        </w:rPr>
        <w:t>空港を有効に利用することが必要である。</w:t>
      </w:r>
      <w:r w:rsidR="00B5400A" w:rsidRPr="00D92E22">
        <w:rPr>
          <w:rFonts w:asciiTheme="majorEastAsia" w:eastAsiaTheme="majorEastAsia" w:hAnsiTheme="majorEastAsia" w:hint="eastAsia"/>
          <w:szCs w:val="21"/>
        </w:rPr>
        <w:t>まずは</w:t>
      </w:r>
      <w:r w:rsidRPr="00D92E22">
        <w:rPr>
          <w:rFonts w:asciiTheme="majorEastAsia" w:eastAsiaTheme="majorEastAsia" w:hAnsiTheme="majorEastAsia" w:hint="eastAsia"/>
          <w:szCs w:val="21"/>
        </w:rPr>
        <w:t>世界の航空自由化の波に乗り、空港を民営化、地方分権化を実施していく必要がある。そのために</w:t>
      </w:r>
      <w:r w:rsidR="00040C63">
        <w:rPr>
          <w:rFonts w:asciiTheme="majorEastAsia" w:eastAsiaTheme="majorEastAsia" w:hAnsiTheme="majorEastAsia" w:hint="eastAsia"/>
          <w:szCs w:val="21"/>
        </w:rPr>
        <w:t>市民が空港を管理する</w:t>
      </w:r>
      <w:r w:rsidR="00B5400A" w:rsidRPr="00D92E22">
        <w:rPr>
          <w:rFonts w:asciiTheme="majorEastAsia" w:eastAsiaTheme="majorEastAsia" w:hAnsiTheme="majorEastAsia" w:hint="eastAsia"/>
          <w:szCs w:val="21"/>
        </w:rPr>
        <w:t>仕組みを作り、</w:t>
      </w:r>
      <w:r w:rsidR="00970C7C" w:rsidRPr="00D92E22">
        <w:rPr>
          <w:rFonts w:asciiTheme="majorEastAsia" w:eastAsiaTheme="majorEastAsia" w:hAnsiTheme="majorEastAsia" w:hint="eastAsia"/>
          <w:szCs w:val="21"/>
        </w:rPr>
        <w:t>財務情報を公開し、</w:t>
      </w:r>
      <w:r w:rsidRPr="00D92E22">
        <w:rPr>
          <w:rFonts w:asciiTheme="majorEastAsia" w:eastAsiaTheme="majorEastAsia" w:hAnsiTheme="majorEastAsia" w:hint="eastAsia"/>
          <w:szCs w:val="21"/>
        </w:rPr>
        <w:t>財源と責任主体を明確化し、空港運営から空港経営へと意識を変革し、地域経済を活性化させなければならない。</w:t>
      </w:r>
    </w:p>
    <w:p w:rsidR="00D20693" w:rsidRPr="00D92E22" w:rsidRDefault="00D20693" w:rsidP="00213614">
      <w:pPr>
        <w:rPr>
          <w:rFonts w:asciiTheme="majorEastAsia" w:eastAsiaTheme="majorEastAsia" w:hAnsiTheme="majorEastAsia"/>
          <w:szCs w:val="21"/>
        </w:rPr>
      </w:pPr>
    </w:p>
    <w:p w:rsidR="00213614" w:rsidRDefault="00213614" w:rsidP="00213614">
      <w:pPr>
        <w:rPr>
          <w:rFonts w:asciiTheme="majorEastAsia" w:eastAsiaTheme="majorEastAsia" w:hAnsiTheme="majorEastAsia"/>
          <w:b/>
        </w:rPr>
      </w:pPr>
      <w:r w:rsidRPr="00D92E22">
        <w:rPr>
          <w:rFonts w:asciiTheme="majorEastAsia" w:eastAsiaTheme="majorEastAsia" w:hAnsiTheme="majorEastAsia" w:hint="eastAsia"/>
          <w:b/>
        </w:rPr>
        <w:t>参考文献</w:t>
      </w:r>
      <w:r w:rsidR="00303982">
        <w:rPr>
          <w:rFonts w:asciiTheme="majorEastAsia" w:eastAsiaTheme="majorEastAsia" w:hAnsiTheme="majorEastAsia" w:hint="eastAsia"/>
          <w:b/>
        </w:rPr>
        <w:t>および参考HP</w:t>
      </w:r>
    </w:p>
    <w:p w:rsidR="00303982" w:rsidRDefault="00303982" w:rsidP="00213614">
      <w:pPr>
        <w:rPr>
          <w:rFonts w:asciiTheme="majorEastAsia" w:eastAsiaTheme="majorEastAsia" w:hAnsiTheme="majorEastAsia"/>
        </w:rPr>
      </w:pPr>
      <w:r w:rsidRPr="00D92E22">
        <w:rPr>
          <w:rFonts w:asciiTheme="majorEastAsia" w:eastAsiaTheme="majorEastAsia" w:hAnsiTheme="majorEastAsia" w:hint="eastAsia"/>
        </w:rPr>
        <w:t>上村 敏之 平井 小百合　『空港の大問題がよくわかる』　光文社新書　2010年</w:t>
      </w:r>
    </w:p>
    <w:p w:rsidR="00303982" w:rsidRPr="00D92E22" w:rsidRDefault="00303982" w:rsidP="00213614">
      <w:pPr>
        <w:rPr>
          <w:rFonts w:asciiTheme="majorEastAsia" w:eastAsiaTheme="majorEastAsia" w:hAnsiTheme="majorEastAsia"/>
          <w:b/>
        </w:rPr>
      </w:pPr>
      <w:r w:rsidRPr="00D92E22">
        <w:rPr>
          <w:rFonts w:asciiTheme="majorEastAsia" w:eastAsiaTheme="majorEastAsia" w:hAnsiTheme="majorEastAsia" w:hint="eastAsia"/>
        </w:rPr>
        <w:t>アン・グラハム　中条潮　塩谷さやか　『空港経営　民営化と国際化』　中央経済社　2010年</w:t>
      </w:r>
    </w:p>
    <w:p w:rsidR="001D093D" w:rsidRPr="00D92E22" w:rsidRDefault="009514CD" w:rsidP="00213614">
      <w:pPr>
        <w:rPr>
          <w:rFonts w:asciiTheme="majorEastAsia" w:eastAsiaTheme="majorEastAsia" w:hAnsiTheme="majorEastAsia"/>
        </w:rPr>
      </w:pPr>
      <w:r w:rsidRPr="00D92E22">
        <w:rPr>
          <w:rFonts w:asciiTheme="majorEastAsia" w:eastAsiaTheme="majorEastAsia" w:hAnsiTheme="majorEastAsia" w:hint="eastAsia"/>
        </w:rPr>
        <w:t xml:space="preserve">森浩・太田成昭・渡邊信夫 </w:t>
      </w:r>
      <w:r w:rsidR="00213614" w:rsidRPr="00D92E22">
        <w:rPr>
          <w:rFonts w:asciiTheme="majorEastAsia" w:eastAsiaTheme="majorEastAsia" w:hAnsiTheme="majorEastAsia" w:hint="eastAsia"/>
        </w:rPr>
        <w:t>『空港民営化　日本再生と生まれるビジネスチャンス』　東洋経済新報社　2002年</w:t>
      </w:r>
    </w:p>
    <w:p w:rsidR="00213614" w:rsidRPr="00D92E22" w:rsidRDefault="00213614" w:rsidP="00213614">
      <w:pPr>
        <w:rPr>
          <w:rFonts w:asciiTheme="majorEastAsia" w:eastAsiaTheme="majorEastAsia" w:hAnsiTheme="majorEastAsia"/>
        </w:rPr>
      </w:pPr>
    </w:p>
    <w:p w:rsidR="00215875" w:rsidRPr="00D92E22" w:rsidRDefault="00062A5F">
      <w:pPr>
        <w:rPr>
          <w:rFonts w:asciiTheme="majorEastAsia" w:eastAsiaTheme="majorEastAsia" w:hAnsiTheme="majorEastAsia"/>
        </w:rPr>
      </w:pPr>
      <w:r w:rsidRPr="00D92E22">
        <w:rPr>
          <w:rFonts w:asciiTheme="majorEastAsia" w:eastAsiaTheme="majorEastAsia" w:hAnsiTheme="majorEastAsia" w:hint="eastAsia"/>
        </w:rPr>
        <w:t>通信用語の基礎知識（2011年11月6日取得）</w:t>
      </w:r>
      <w:hyperlink r:id="rId13" w:history="1">
        <w:r w:rsidRPr="00D92E22">
          <w:rPr>
            <w:rStyle w:val="a3"/>
            <w:rFonts w:asciiTheme="majorEastAsia" w:eastAsiaTheme="majorEastAsia" w:hAnsiTheme="majorEastAsia" w:hint="eastAsia"/>
            <w:color w:val="auto"/>
          </w:rPr>
          <w:t>http://www.wdic.org/w/GEO/着陸料</w:t>
        </w:r>
      </w:hyperlink>
      <w:r w:rsidRPr="00D92E22">
        <w:rPr>
          <w:rFonts w:asciiTheme="majorEastAsia" w:eastAsiaTheme="majorEastAsia" w:hAnsiTheme="majorEastAsia" w:hint="eastAsia"/>
        </w:rPr>
        <w:t xml:space="preserve">　</w:t>
      </w:r>
    </w:p>
    <w:p w:rsidR="00C2043F" w:rsidRPr="00D92E22" w:rsidRDefault="00C2043F">
      <w:pPr>
        <w:rPr>
          <w:rFonts w:asciiTheme="majorEastAsia" w:eastAsiaTheme="majorEastAsia" w:hAnsiTheme="majorEastAsia"/>
        </w:rPr>
      </w:pPr>
    </w:p>
    <w:sectPr w:rsidR="00C2043F" w:rsidRPr="00D92E22" w:rsidSect="005449A7">
      <w:headerReference w:type="default" r:id="rId14"/>
      <w:footerReference w:type="default" r:id="rId15"/>
      <w:headerReference w:type="first" r:id="rId16"/>
      <w:pgSz w:w="11906" w:h="16838"/>
      <w:pgMar w:top="720" w:right="720" w:bottom="720" w:left="720" w:header="851" w:footer="992" w:gutter="0"/>
      <w:cols w:space="425"/>
      <w:titlePg/>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54FD" w:rsidRDefault="008F54FD" w:rsidP="005951F5">
      <w:r>
        <w:separator/>
      </w:r>
    </w:p>
  </w:endnote>
  <w:endnote w:type="continuationSeparator" w:id="0">
    <w:p w:rsidR="008F54FD" w:rsidRDefault="008F54FD" w:rsidP="005951F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ＭＳ Ｐゴシック">
    <w:panose1 w:val="020B0600070205080204"/>
    <w:charset w:val="80"/>
    <w:family w:val="modern"/>
    <w:pitch w:val="variable"/>
    <w:sig w:usb0="A00002BF" w:usb1="68C7FCFB" w:usb2="00000010" w:usb3="00000000" w:csb0="0002009F" w:csb1="00000000"/>
  </w:font>
  <w:font w:name="ＭＳ 明朝">
    <w:altName w:val="MS Mincho"/>
    <w:panose1 w:val="02020609040205080304"/>
    <w:charset w:val="80"/>
    <w:family w:val="roman"/>
    <w:pitch w:val="fixed"/>
    <w:sig w:usb0="A00002BF" w:usb1="68C7FCFB" w:usb2="00000010"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 w:name="TT799Ao00">
    <w:altName w:val="Arial Unicode MS"/>
    <w:panose1 w:val="00000000000000000000"/>
    <w:charset w:val="80"/>
    <w:family w:val="auto"/>
    <w:notTrueType/>
    <w:pitch w:val="default"/>
    <w:sig w:usb0="00000001" w:usb1="08070000" w:usb2="00000010" w:usb3="00000000" w:csb0="00020000" w:csb1="00000000"/>
  </w:font>
  <w:font w:name="TT799Ao01">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045204"/>
      <w:docPartObj>
        <w:docPartGallery w:val="Page Numbers (Bottom of Page)"/>
        <w:docPartUnique/>
      </w:docPartObj>
    </w:sdtPr>
    <w:sdtContent>
      <w:p w:rsidR="004A439E" w:rsidRDefault="003F7A20">
        <w:pPr>
          <w:pStyle w:val="a7"/>
          <w:jc w:val="center"/>
        </w:pPr>
        <w:r w:rsidRPr="003F7A20">
          <w:fldChar w:fldCharType="begin"/>
        </w:r>
        <w:r w:rsidR="00AB1DE9">
          <w:instrText xml:space="preserve"> PAGE   \* MERGEFORMAT </w:instrText>
        </w:r>
        <w:r w:rsidRPr="003F7A20">
          <w:fldChar w:fldCharType="separate"/>
        </w:r>
        <w:r w:rsidR="00040C63" w:rsidRPr="00040C63">
          <w:rPr>
            <w:noProof/>
            <w:lang w:val="ja-JP"/>
          </w:rPr>
          <w:t>4</w:t>
        </w:r>
        <w:r>
          <w:rPr>
            <w:noProof/>
            <w:lang w:val="ja-JP"/>
          </w:rPr>
          <w:fldChar w:fldCharType="end"/>
        </w:r>
      </w:p>
    </w:sdtContent>
  </w:sdt>
  <w:p w:rsidR="004A439E" w:rsidRDefault="004A439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54FD" w:rsidRDefault="008F54FD" w:rsidP="005951F5">
      <w:r>
        <w:separator/>
      </w:r>
    </w:p>
  </w:footnote>
  <w:footnote w:type="continuationSeparator" w:id="0">
    <w:p w:rsidR="008F54FD" w:rsidRDefault="008F54FD" w:rsidP="005951F5">
      <w:r>
        <w:continuationSeparator/>
      </w:r>
    </w:p>
  </w:footnote>
  <w:footnote w:id="1">
    <w:p w:rsidR="00F308E6" w:rsidRDefault="00F308E6">
      <w:pPr>
        <w:pStyle w:val="af0"/>
      </w:pPr>
      <w:r>
        <w:rPr>
          <w:rStyle w:val="af2"/>
        </w:rPr>
        <w:footnoteRef/>
      </w:r>
      <w:r>
        <w:t xml:space="preserve"> </w:t>
      </w:r>
      <w:r w:rsidRPr="00F308E6">
        <w:rPr>
          <w:rFonts w:hint="eastAsia"/>
        </w:rPr>
        <w:t>広域航空路線網の中心として機能する空港</w:t>
      </w:r>
    </w:p>
  </w:footnote>
  <w:footnote w:id="2">
    <w:p w:rsidR="00F16498" w:rsidRPr="00D92E22" w:rsidRDefault="00F16498" w:rsidP="00F16498">
      <w:pPr>
        <w:pStyle w:val="af0"/>
        <w:rPr>
          <w:rFonts w:asciiTheme="majorEastAsia" w:eastAsiaTheme="majorEastAsia" w:hAnsiTheme="majorEastAsia"/>
        </w:rPr>
      </w:pPr>
      <w:r w:rsidRPr="00D92E22">
        <w:rPr>
          <w:rStyle w:val="af2"/>
          <w:rFonts w:asciiTheme="majorEastAsia" w:eastAsiaTheme="majorEastAsia" w:hAnsiTheme="majorEastAsia"/>
        </w:rPr>
        <w:footnoteRef/>
      </w:r>
      <w:r w:rsidRPr="00D92E22">
        <w:rPr>
          <w:rFonts w:asciiTheme="majorEastAsia" w:eastAsiaTheme="majorEastAsia" w:hAnsiTheme="majorEastAsia"/>
        </w:rPr>
        <w:t xml:space="preserve"> </w:t>
      </w:r>
      <w:r w:rsidRPr="00D92E22">
        <w:rPr>
          <w:rFonts w:asciiTheme="majorEastAsia" w:eastAsiaTheme="majorEastAsia" w:hAnsiTheme="majorEastAsia" w:hint="eastAsia"/>
        </w:rPr>
        <w:t>空港法１章第2条</w:t>
      </w:r>
    </w:p>
  </w:footnote>
  <w:footnote w:id="3">
    <w:p w:rsidR="00077393" w:rsidRDefault="00077393">
      <w:pPr>
        <w:pStyle w:val="af0"/>
      </w:pPr>
      <w:r>
        <w:rPr>
          <w:rStyle w:val="af2"/>
        </w:rPr>
        <w:footnoteRef/>
      </w:r>
      <w:r>
        <w:t xml:space="preserve"> </w:t>
      </w:r>
      <w:r w:rsidRPr="00077393">
        <w:rPr>
          <w:rFonts w:hint="eastAsia"/>
        </w:rPr>
        <w:t>航空会社が空港に対して、航空機の利用回数に応じて支払う利用料のうち最も基本となるもの</w:t>
      </w:r>
    </w:p>
  </w:footnote>
  <w:footnote w:id="4">
    <w:p w:rsidR="00062A5F" w:rsidRPr="00D92E22" w:rsidRDefault="00062A5F">
      <w:pPr>
        <w:pStyle w:val="af0"/>
        <w:rPr>
          <w:rFonts w:asciiTheme="majorEastAsia" w:eastAsiaTheme="majorEastAsia" w:hAnsiTheme="majorEastAsia"/>
        </w:rPr>
      </w:pPr>
      <w:r w:rsidRPr="00D92E22">
        <w:rPr>
          <w:rStyle w:val="af2"/>
          <w:rFonts w:asciiTheme="majorEastAsia" w:eastAsiaTheme="majorEastAsia" w:hAnsiTheme="majorEastAsia"/>
        </w:rPr>
        <w:footnoteRef/>
      </w:r>
      <w:r w:rsidRPr="00D92E22">
        <w:rPr>
          <w:rFonts w:asciiTheme="majorEastAsia" w:eastAsiaTheme="majorEastAsia" w:hAnsiTheme="majorEastAsia"/>
        </w:rPr>
        <w:t xml:space="preserve"> </w:t>
      </w:r>
      <w:r w:rsidRPr="00D92E22">
        <w:rPr>
          <w:rFonts w:asciiTheme="majorEastAsia" w:eastAsiaTheme="majorEastAsia" w:hAnsiTheme="majorEastAsia" w:hint="eastAsia"/>
        </w:rPr>
        <w:t>細かく収支を計算したり、帳面に記入せず、あるにまかせて金を使うこと。</w:t>
      </w:r>
    </w:p>
  </w:footnote>
  <w:footnote w:id="5">
    <w:p w:rsidR="007074CF" w:rsidRPr="00D92E22" w:rsidRDefault="007074CF" w:rsidP="007074CF">
      <w:pPr>
        <w:autoSpaceDE w:val="0"/>
        <w:autoSpaceDN w:val="0"/>
        <w:adjustRightInd w:val="0"/>
        <w:jc w:val="left"/>
        <w:rPr>
          <w:rFonts w:asciiTheme="majorEastAsia" w:eastAsiaTheme="majorEastAsia" w:hAnsiTheme="majorEastAsia" w:cs="TT799Ao00"/>
          <w:kern w:val="0"/>
          <w:szCs w:val="21"/>
        </w:rPr>
      </w:pPr>
      <w:r w:rsidRPr="00D92E22">
        <w:rPr>
          <w:rStyle w:val="af2"/>
          <w:rFonts w:asciiTheme="majorEastAsia" w:eastAsiaTheme="majorEastAsia" w:hAnsiTheme="majorEastAsia"/>
        </w:rPr>
        <w:footnoteRef/>
      </w:r>
      <w:r w:rsidRPr="00D92E22">
        <w:rPr>
          <w:rFonts w:asciiTheme="majorEastAsia" w:eastAsiaTheme="majorEastAsia" w:hAnsiTheme="majorEastAsia" w:cs="TT799Ao00" w:hint="eastAsia"/>
          <w:kern w:val="0"/>
          <w:szCs w:val="21"/>
        </w:rPr>
        <w:t>１つの取引について、一面（１つの科目）のみを把握し、その増減を記帳するもの。</w:t>
      </w:r>
    </w:p>
  </w:footnote>
  <w:footnote w:id="6">
    <w:p w:rsidR="007074CF" w:rsidRPr="00D92E22" w:rsidRDefault="007074CF" w:rsidP="007074CF">
      <w:pPr>
        <w:autoSpaceDE w:val="0"/>
        <w:autoSpaceDN w:val="0"/>
        <w:adjustRightInd w:val="0"/>
        <w:jc w:val="left"/>
        <w:rPr>
          <w:rFonts w:asciiTheme="majorEastAsia" w:eastAsiaTheme="majorEastAsia" w:hAnsiTheme="majorEastAsia" w:cs="TT799Ao00"/>
          <w:kern w:val="0"/>
          <w:szCs w:val="21"/>
        </w:rPr>
      </w:pPr>
      <w:r w:rsidRPr="00D92E22">
        <w:rPr>
          <w:rStyle w:val="af2"/>
          <w:rFonts w:asciiTheme="majorEastAsia" w:eastAsiaTheme="majorEastAsia" w:hAnsiTheme="majorEastAsia"/>
        </w:rPr>
        <w:footnoteRef/>
      </w:r>
      <w:r w:rsidRPr="00D92E22">
        <w:rPr>
          <w:rFonts w:asciiTheme="majorEastAsia" w:eastAsiaTheme="majorEastAsia" w:hAnsiTheme="majorEastAsia" w:cs="TT799Ao00" w:hint="eastAsia"/>
          <w:kern w:val="0"/>
          <w:szCs w:val="21"/>
        </w:rPr>
        <w:t>現金の収入・支出という事実に基づいて記録すること</w:t>
      </w:r>
    </w:p>
  </w:footnote>
  <w:footnote w:id="7">
    <w:p w:rsidR="006A1730" w:rsidRPr="00D92E22" w:rsidRDefault="006A1730">
      <w:pPr>
        <w:pStyle w:val="af0"/>
        <w:rPr>
          <w:rFonts w:asciiTheme="majorEastAsia" w:eastAsiaTheme="majorEastAsia" w:hAnsiTheme="majorEastAsia"/>
        </w:rPr>
      </w:pPr>
      <w:r w:rsidRPr="00D92E22">
        <w:rPr>
          <w:rStyle w:val="af2"/>
          <w:rFonts w:asciiTheme="majorEastAsia" w:eastAsiaTheme="majorEastAsia" w:hAnsiTheme="majorEastAsia"/>
        </w:rPr>
        <w:footnoteRef/>
      </w:r>
      <w:r w:rsidRPr="00022730">
        <w:rPr>
          <w:rFonts w:asciiTheme="majorEastAsia" w:eastAsiaTheme="majorEastAsia" w:hAnsiTheme="majorEastAsia" w:hint="eastAsia"/>
          <w:sz w:val="20"/>
          <w:szCs w:val="20"/>
        </w:rPr>
        <w:t>使用したり時が経つにつれて古くなったりして生じる固定資産の減少分を決算期毎に償却費として積み立てること</w:t>
      </w:r>
    </w:p>
  </w:footnote>
  <w:footnote w:id="8">
    <w:p w:rsidR="00077393" w:rsidRPr="00077393" w:rsidRDefault="00077393">
      <w:pPr>
        <w:pStyle w:val="af0"/>
        <w:rPr>
          <w:rFonts w:asciiTheme="majorEastAsia" w:eastAsiaTheme="majorEastAsia" w:hAnsiTheme="majorEastAsia"/>
        </w:rPr>
      </w:pPr>
      <w:r>
        <w:rPr>
          <w:rStyle w:val="af2"/>
        </w:rPr>
        <w:footnoteRef/>
      </w:r>
      <w:r>
        <w:t xml:space="preserve"> </w:t>
      </w:r>
      <w:r w:rsidRPr="00077393">
        <w:rPr>
          <w:rFonts w:asciiTheme="majorEastAsia" w:eastAsiaTheme="majorEastAsia" w:hAnsiTheme="majorEastAsia" w:hint="eastAsia"/>
        </w:rPr>
        <w:t>将来の特定の支出や損失に備えるために、貸借対照表の負債の部（または資産の部の評価勘定）に繰り入れられる金額</w:t>
      </w:r>
    </w:p>
  </w:footnote>
  <w:footnote w:id="9">
    <w:p w:rsidR="004A439E" w:rsidRPr="00D92E22" w:rsidRDefault="004A439E">
      <w:pPr>
        <w:pStyle w:val="af0"/>
        <w:rPr>
          <w:rFonts w:asciiTheme="majorEastAsia" w:eastAsiaTheme="majorEastAsia" w:hAnsiTheme="majorEastAsia"/>
        </w:rPr>
      </w:pPr>
      <w:r w:rsidRPr="00D92E22">
        <w:rPr>
          <w:rStyle w:val="af2"/>
          <w:rFonts w:asciiTheme="majorEastAsia" w:eastAsiaTheme="majorEastAsia" w:hAnsiTheme="majorEastAsia"/>
        </w:rPr>
        <w:footnoteRef/>
      </w:r>
      <w:r w:rsidRPr="00D92E22">
        <w:rPr>
          <w:rFonts w:asciiTheme="majorEastAsia" w:eastAsiaTheme="majorEastAsia" w:hAnsiTheme="majorEastAsia"/>
        </w:rPr>
        <w:t xml:space="preserve"> </w:t>
      </w:r>
      <w:r w:rsidRPr="00D92E22">
        <w:rPr>
          <w:rFonts w:asciiTheme="majorEastAsia" w:eastAsiaTheme="majorEastAsia" w:hAnsiTheme="majorEastAsia" w:hint="eastAsia"/>
        </w:rPr>
        <w:t>公共機関が民間事業者に事業権を与えるために締結される契約</w:t>
      </w:r>
    </w:p>
  </w:footnote>
  <w:footnote w:id="10">
    <w:p w:rsidR="00432024" w:rsidRPr="00D92E22" w:rsidRDefault="00432024" w:rsidP="00432024">
      <w:pPr>
        <w:autoSpaceDE w:val="0"/>
        <w:autoSpaceDN w:val="0"/>
        <w:adjustRightInd w:val="0"/>
        <w:jc w:val="left"/>
        <w:rPr>
          <w:rFonts w:asciiTheme="majorEastAsia" w:eastAsiaTheme="majorEastAsia" w:hAnsiTheme="majorEastAsia" w:cs="TT799Ao00"/>
          <w:kern w:val="0"/>
          <w:szCs w:val="21"/>
        </w:rPr>
      </w:pPr>
      <w:r w:rsidRPr="00D92E22">
        <w:rPr>
          <w:rStyle w:val="af2"/>
          <w:rFonts w:asciiTheme="majorEastAsia" w:eastAsiaTheme="majorEastAsia" w:hAnsiTheme="majorEastAsia"/>
        </w:rPr>
        <w:footnoteRef/>
      </w:r>
      <w:r w:rsidRPr="00D92E22">
        <w:rPr>
          <w:rFonts w:asciiTheme="majorEastAsia" w:eastAsiaTheme="majorEastAsia" w:hAnsiTheme="majorEastAsia" w:cs="TT799Ao00" w:hint="eastAsia"/>
          <w:kern w:val="0"/>
          <w:szCs w:val="21"/>
        </w:rPr>
        <w:t>１つの取引について、それを原因と結果の両方から捉え、二面的に記録していくこと</w:t>
      </w:r>
    </w:p>
  </w:footnote>
  <w:footnote w:id="11">
    <w:p w:rsidR="00432024" w:rsidRPr="00D92E22" w:rsidRDefault="00432024" w:rsidP="00432024">
      <w:pPr>
        <w:autoSpaceDE w:val="0"/>
        <w:autoSpaceDN w:val="0"/>
        <w:adjustRightInd w:val="0"/>
        <w:jc w:val="left"/>
        <w:rPr>
          <w:rFonts w:asciiTheme="majorEastAsia" w:eastAsiaTheme="majorEastAsia" w:hAnsiTheme="majorEastAsia" w:cs="TT799Ao00"/>
          <w:kern w:val="0"/>
          <w:szCs w:val="21"/>
        </w:rPr>
      </w:pPr>
      <w:r w:rsidRPr="00D92E22">
        <w:rPr>
          <w:rStyle w:val="af2"/>
          <w:rFonts w:asciiTheme="majorEastAsia" w:eastAsiaTheme="majorEastAsia" w:hAnsiTheme="majorEastAsia"/>
        </w:rPr>
        <w:footnoteRef/>
      </w:r>
      <w:r w:rsidRPr="00D92E22">
        <w:rPr>
          <w:rFonts w:asciiTheme="majorEastAsia" w:eastAsiaTheme="majorEastAsia" w:hAnsiTheme="majorEastAsia" w:cs="TT799Ao00" w:hint="eastAsia"/>
          <w:kern w:val="0"/>
          <w:szCs w:val="21"/>
        </w:rPr>
        <w:t>現金の収支にかかわらず、資産の移動や収益、費用の発生事実に基づいて記録</w:t>
      </w:r>
    </w:p>
  </w:footnote>
  <w:footnote w:id="12">
    <w:p w:rsidR="00354A6C" w:rsidRPr="00D92E22" w:rsidRDefault="00354A6C">
      <w:pPr>
        <w:pStyle w:val="af0"/>
        <w:rPr>
          <w:rFonts w:asciiTheme="majorEastAsia" w:eastAsiaTheme="majorEastAsia" w:hAnsiTheme="majorEastAsia"/>
        </w:rPr>
      </w:pPr>
      <w:r w:rsidRPr="00D92E22">
        <w:rPr>
          <w:rStyle w:val="af2"/>
          <w:rFonts w:asciiTheme="majorEastAsia" w:eastAsiaTheme="majorEastAsia" w:hAnsiTheme="majorEastAsia"/>
        </w:rPr>
        <w:footnoteRef/>
      </w:r>
      <w:r w:rsidRPr="00D92E22">
        <w:rPr>
          <w:rFonts w:asciiTheme="majorEastAsia" w:eastAsiaTheme="majorEastAsia" w:hAnsiTheme="majorEastAsia"/>
        </w:rPr>
        <w:t xml:space="preserve"> </w:t>
      </w:r>
      <w:r w:rsidRPr="00D92E22">
        <w:rPr>
          <w:rFonts w:asciiTheme="majorEastAsia" w:eastAsiaTheme="majorEastAsia" w:hAnsiTheme="majorEastAsia" w:hint="eastAsia"/>
          <w:szCs w:val="21"/>
        </w:rPr>
        <w:t>首都圏空港における国際航空機能拡充プラン</w:t>
      </w:r>
    </w:p>
  </w:footnote>
  <w:footnote w:id="13">
    <w:p w:rsidR="000E0A12" w:rsidRPr="000E0A12" w:rsidRDefault="00A36D79">
      <w:pPr>
        <w:pStyle w:val="af0"/>
        <w:rPr>
          <w:rFonts w:asciiTheme="majorEastAsia" w:eastAsiaTheme="majorEastAsia" w:hAnsiTheme="majorEastAsia" w:cs="Arial"/>
          <w:color w:val="000000"/>
          <w:szCs w:val="21"/>
          <w:shd w:val="clear" w:color="auto" w:fill="FFFFFF"/>
        </w:rPr>
      </w:pPr>
      <w:r w:rsidRPr="00D92E22">
        <w:rPr>
          <w:rStyle w:val="af2"/>
          <w:rFonts w:asciiTheme="majorEastAsia" w:eastAsiaTheme="majorEastAsia" w:hAnsiTheme="majorEastAsia"/>
        </w:rPr>
        <w:footnoteRef/>
      </w:r>
      <w:r w:rsidRPr="00D92E22">
        <w:rPr>
          <w:rStyle w:val="apple-style-span"/>
          <w:rFonts w:asciiTheme="majorEastAsia" w:eastAsiaTheme="majorEastAsia" w:hAnsiTheme="majorEastAsia" w:cs="Arial"/>
          <w:color w:val="000000"/>
          <w:szCs w:val="21"/>
          <w:shd w:val="clear" w:color="auto" w:fill="FFFFFF"/>
        </w:rPr>
        <w:t>それまで</w:t>
      </w:r>
      <w:hyperlink r:id="rId1" w:tooltip="地方公共団体" w:history="1">
        <w:r w:rsidRPr="00040C63">
          <w:rPr>
            <w:rStyle w:val="a3"/>
            <w:rFonts w:asciiTheme="majorEastAsia" w:eastAsiaTheme="majorEastAsia" w:hAnsiTheme="majorEastAsia" w:cs="Arial"/>
            <w:color w:val="0645AD"/>
            <w:szCs w:val="21"/>
            <w:u w:val="none"/>
            <w:shd w:val="clear" w:color="auto" w:fill="FFFFFF"/>
          </w:rPr>
          <w:t>地方公共団体</w:t>
        </w:r>
      </w:hyperlink>
      <w:r w:rsidRPr="00D92E22">
        <w:rPr>
          <w:rStyle w:val="apple-style-span"/>
          <w:rFonts w:asciiTheme="majorEastAsia" w:eastAsiaTheme="majorEastAsia" w:hAnsiTheme="majorEastAsia" w:cs="Arial"/>
          <w:color w:val="000000"/>
          <w:szCs w:val="21"/>
          <w:shd w:val="clear" w:color="auto" w:fill="FFFFFF"/>
        </w:rPr>
        <w:t>やその</w:t>
      </w:r>
      <w:hyperlink r:id="rId2" w:tooltip="外郭団体" w:history="1">
        <w:r w:rsidRPr="00040C63">
          <w:rPr>
            <w:rStyle w:val="a3"/>
            <w:rFonts w:asciiTheme="majorEastAsia" w:eastAsiaTheme="majorEastAsia" w:hAnsiTheme="majorEastAsia" w:cs="Arial"/>
            <w:color w:val="0645AD"/>
            <w:szCs w:val="21"/>
            <w:u w:val="none"/>
            <w:shd w:val="clear" w:color="auto" w:fill="FFFFFF"/>
          </w:rPr>
          <w:t>外郭団体</w:t>
        </w:r>
      </w:hyperlink>
      <w:r w:rsidRPr="00D92E22">
        <w:rPr>
          <w:rStyle w:val="apple-style-span"/>
          <w:rFonts w:asciiTheme="majorEastAsia" w:eastAsiaTheme="majorEastAsia" w:hAnsiTheme="majorEastAsia" w:cs="Arial"/>
          <w:color w:val="000000"/>
          <w:szCs w:val="21"/>
          <w:shd w:val="clear" w:color="auto" w:fill="FFFFFF"/>
        </w:rPr>
        <w:t>に限定していた公の</w:t>
      </w:r>
      <w:hyperlink r:id="rId3" w:tooltip="施設" w:history="1">
        <w:r w:rsidRPr="00040C63">
          <w:rPr>
            <w:rStyle w:val="a3"/>
            <w:rFonts w:asciiTheme="majorEastAsia" w:eastAsiaTheme="majorEastAsia" w:hAnsiTheme="majorEastAsia" w:cs="Arial"/>
            <w:color w:val="0645AD"/>
            <w:szCs w:val="21"/>
            <w:u w:val="none"/>
            <w:shd w:val="clear" w:color="auto" w:fill="FFFFFF"/>
          </w:rPr>
          <w:t>施設</w:t>
        </w:r>
      </w:hyperlink>
      <w:r w:rsidRPr="00D92E22">
        <w:rPr>
          <w:rStyle w:val="apple-style-span"/>
          <w:rFonts w:asciiTheme="majorEastAsia" w:eastAsiaTheme="majorEastAsia" w:hAnsiTheme="majorEastAsia" w:cs="Arial"/>
          <w:color w:val="000000"/>
          <w:szCs w:val="21"/>
          <w:shd w:val="clear" w:color="auto" w:fill="FFFFFF"/>
        </w:rPr>
        <w:t>の管理・運営を、</w:t>
      </w:r>
      <w:hyperlink r:id="rId4" w:tooltip="株式会社" w:history="1">
        <w:r w:rsidRPr="00040C63">
          <w:rPr>
            <w:rStyle w:val="a3"/>
            <w:rFonts w:asciiTheme="majorEastAsia" w:eastAsiaTheme="majorEastAsia" w:hAnsiTheme="majorEastAsia" w:cs="Arial"/>
            <w:color w:val="0645AD"/>
            <w:szCs w:val="21"/>
            <w:u w:val="none"/>
            <w:shd w:val="clear" w:color="auto" w:fill="FFFFFF"/>
          </w:rPr>
          <w:t>株式会社</w:t>
        </w:r>
      </w:hyperlink>
      <w:r w:rsidRPr="00D92E22">
        <w:rPr>
          <w:rStyle w:val="apple-style-span"/>
          <w:rFonts w:asciiTheme="majorEastAsia" w:eastAsiaTheme="majorEastAsia" w:hAnsiTheme="majorEastAsia" w:cs="Arial"/>
          <w:color w:val="000000"/>
          <w:szCs w:val="21"/>
          <w:shd w:val="clear" w:color="auto" w:fill="FFFFFF"/>
        </w:rPr>
        <w:t>をはじめとした営利企業・</w:t>
      </w:r>
      <w:hyperlink r:id="rId5" w:tooltip="財団法人" w:history="1">
        <w:r w:rsidRPr="00040C63">
          <w:rPr>
            <w:rStyle w:val="a3"/>
            <w:rFonts w:asciiTheme="majorEastAsia" w:eastAsiaTheme="majorEastAsia" w:hAnsiTheme="majorEastAsia" w:cs="Arial"/>
            <w:color w:val="0645AD"/>
            <w:szCs w:val="21"/>
            <w:u w:val="none"/>
            <w:shd w:val="clear" w:color="auto" w:fill="FFFFFF"/>
          </w:rPr>
          <w:t>財団法人</w:t>
        </w:r>
      </w:hyperlink>
      <w:r w:rsidRPr="00040C63">
        <w:rPr>
          <w:rStyle w:val="apple-style-span"/>
          <w:rFonts w:asciiTheme="majorEastAsia" w:eastAsiaTheme="majorEastAsia" w:hAnsiTheme="majorEastAsia" w:cs="Arial"/>
          <w:color w:val="000000"/>
          <w:szCs w:val="21"/>
          <w:shd w:val="clear" w:color="auto" w:fill="FFFFFF"/>
        </w:rPr>
        <w:t>・</w:t>
      </w:r>
      <w:hyperlink r:id="rId6" w:tooltip="NPO" w:history="1">
        <w:r w:rsidRPr="00040C63">
          <w:rPr>
            <w:rStyle w:val="a3"/>
            <w:rFonts w:asciiTheme="majorEastAsia" w:eastAsiaTheme="majorEastAsia" w:hAnsiTheme="majorEastAsia" w:cs="Arial"/>
            <w:color w:val="0645AD"/>
            <w:szCs w:val="21"/>
            <w:u w:val="none"/>
            <w:shd w:val="clear" w:color="auto" w:fill="FFFFFF"/>
          </w:rPr>
          <w:t>NPO</w:t>
        </w:r>
      </w:hyperlink>
      <w:r w:rsidRPr="00D92E22">
        <w:rPr>
          <w:rStyle w:val="apple-style-span"/>
          <w:rFonts w:asciiTheme="majorEastAsia" w:eastAsiaTheme="majorEastAsia" w:hAnsiTheme="majorEastAsia" w:cs="Arial"/>
          <w:color w:val="000000"/>
          <w:szCs w:val="21"/>
          <w:shd w:val="clear" w:color="auto" w:fill="FFFFFF"/>
        </w:rPr>
        <w:t>法人・市民グループなど</w:t>
      </w:r>
      <w:hyperlink r:id="rId7" w:tooltip="法人" w:history="1">
        <w:r w:rsidRPr="00040C63">
          <w:rPr>
            <w:rStyle w:val="a3"/>
            <w:rFonts w:asciiTheme="majorEastAsia" w:eastAsiaTheme="majorEastAsia" w:hAnsiTheme="majorEastAsia" w:cs="Arial"/>
            <w:color w:val="0645AD"/>
            <w:szCs w:val="21"/>
            <w:u w:val="none"/>
            <w:shd w:val="clear" w:color="auto" w:fill="FFFFFF"/>
          </w:rPr>
          <w:t>法人</w:t>
        </w:r>
      </w:hyperlink>
      <w:r w:rsidRPr="00D92E22">
        <w:rPr>
          <w:rStyle w:val="apple-style-span"/>
          <w:rFonts w:asciiTheme="majorEastAsia" w:eastAsiaTheme="majorEastAsia" w:hAnsiTheme="majorEastAsia" w:cs="Arial"/>
          <w:color w:val="000000"/>
          <w:szCs w:val="21"/>
          <w:shd w:val="clear" w:color="auto" w:fill="FFFFFF"/>
        </w:rPr>
        <w:t>その他の団体に包括的に</w:t>
      </w:r>
      <w:r w:rsidRPr="00D92E22">
        <w:rPr>
          <w:rStyle w:val="apple-style-span"/>
          <w:rFonts w:asciiTheme="majorEastAsia" w:eastAsiaTheme="majorEastAsia" w:hAnsiTheme="majorEastAsia" w:cs="Arial"/>
          <w:bCs/>
          <w:color w:val="000000"/>
          <w:szCs w:val="21"/>
          <w:shd w:val="clear" w:color="auto" w:fill="FFFFFF"/>
        </w:rPr>
        <w:t>代行</w:t>
      </w:r>
      <w:r w:rsidR="000E0A12">
        <w:rPr>
          <w:rStyle w:val="apple-style-span"/>
          <w:rFonts w:asciiTheme="majorEastAsia" w:eastAsiaTheme="majorEastAsia" w:hAnsiTheme="majorEastAsia" w:cs="Arial"/>
          <w:color w:val="000000"/>
          <w:szCs w:val="21"/>
          <w:shd w:val="clear" w:color="auto" w:fill="FFFFFF"/>
        </w:rPr>
        <w:t>させることができる</w:t>
      </w:r>
      <w:r w:rsidR="000E0A12">
        <w:rPr>
          <w:rStyle w:val="apple-style-span"/>
          <w:rFonts w:asciiTheme="majorEastAsia" w:eastAsiaTheme="majorEastAsia" w:hAnsiTheme="majorEastAsia" w:cs="Arial" w:hint="eastAsia"/>
          <w:color w:val="000000"/>
          <w:szCs w:val="21"/>
          <w:shd w:val="clear" w:color="auto" w:fill="FFFFFF"/>
        </w:rPr>
        <w:t>制度</w:t>
      </w:r>
    </w:p>
  </w:footnote>
  <w:footnote w:id="14">
    <w:p w:rsidR="00303982" w:rsidRDefault="00303982">
      <w:pPr>
        <w:pStyle w:val="af0"/>
      </w:pPr>
      <w:r>
        <w:rPr>
          <w:rStyle w:val="af2"/>
        </w:rPr>
        <w:footnoteRef/>
      </w:r>
      <w:r>
        <w:t xml:space="preserve"> </w:t>
      </w:r>
      <w:r w:rsidRPr="00303982">
        <w:rPr>
          <w:rFonts w:hint="eastAsia"/>
        </w:rPr>
        <w:t>国家（政府）が国民に対して保障する生活の最低限度（最低水準）のこと</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1F5" w:rsidRDefault="005951F5" w:rsidP="005951F5">
    <w:pPr>
      <w:pStyle w:val="a5"/>
      <w:ind w:right="84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1F5" w:rsidRDefault="00B318DE">
    <w:pPr>
      <w:pStyle w:val="a5"/>
    </w:pPr>
    <w:r>
      <w:rPr>
        <w:rFonts w:hint="eastAsia"/>
      </w:rPr>
      <w:t>2011</w:t>
    </w:r>
    <w:r>
      <w:rPr>
        <w:rFonts w:hint="eastAsia"/>
      </w:rPr>
      <w:t>年</w:t>
    </w:r>
    <w:r>
      <w:rPr>
        <w:rFonts w:hint="eastAsia"/>
      </w:rPr>
      <w:t>11</w:t>
    </w:r>
    <w:r>
      <w:rPr>
        <w:rFonts w:hint="eastAsia"/>
      </w:rPr>
      <w:t>月</w:t>
    </w:r>
    <w:r>
      <w:rPr>
        <w:rFonts w:hint="eastAsia"/>
      </w:rPr>
      <w:t>11</w:t>
    </w:r>
    <w:r>
      <w:rPr>
        <w:rFonts w:hint="eastAsia"/>
      </w:rPr>
      <w:t>日　法政大学武藤ゼミ分科会班（</w:t>
    </w:r>
    <w:r w:rsidRPr="005951F5">
      <w:rPr>
        <w:rFonts w:hint="eastAsia"/>
      </w:rPr>
      <w:t>新井・広瀬</w:t>
    </w:r>
    <w:r>
      <w:rPr>
        <w:rFonts w:hint="eastAsia"/>
      </w:rPr>
      <w:t>・宇田川・関・中村・中島班）</w:t>
    </w:r>
  </w:p>
  <w:p w:rsidR="005951F5" w:rsidRDefault="005951F5">
    <w:pPr>
      <w:pStyle w:val="a5"/>
    </w:pPr>
  </w:p>
  <w:p w:rsidR="005951F5" w:rsidRDefault="00C92807" w:rsidP="00B318DE">
    <w:pPr>
      <w:pStyle w:val="a5"/>
      <w:jc w:val="center"/>
      <w:rPr>
        <w:b/>
        <w:sz w:val="28"/>
      </w:rPr>
    </w:pPr>
    <w:r>
      <w:rPr>
        <w:rFonts w:hint="eastAsia"/>
        <w:b/>
        <w:sz w:val="28"/>
      </w:rPr>
      <w:t>空港行政の転換</w:t>
    </w:r>
  </w:p>
  <w:p w:rsidR="00C92807" w:rsidRPr="00C92807" w:rsidRDefault="00C92807" w:rsidP="00B318DE">
    <w:pPr>
      <w:pStyle w:val="a5"/>
      <w:jc w:val="center"/>
      <w:rPr>
        <w:b/>
        <w:sz w:val="24"/>
        <w:szCs w:val="24"/>
      </w:rPr>
    </w:pPr>
    <w:r>
      <w:rPr>
        <w:rFonts w:hint="eastAsia"/>
        <w:b/>
        <w:sz w:val="24"/>
        <w:szCs w:val="24"/>
      </w:rPr>
      <w:t>～空港運営から空港経営へ～</w:t>
    </w:r>
  </w:p>
  <w:p w:rsidR="005951F5" w:rsidRDefault="005951F5">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4426F"/>
    <w:multiLevelType w:val="hybridMultilevel"/>
    <w:tmpl w:val="823006B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1073541"/>
    <w:multiLevelType w:val="hybridMultilevel"/>
    <w:tmpl w:val="DE2CF6F2"/>
    <w:lvl w:ilvl="0" w:tplc="367A58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3A034A1B"/>
    <w:multiLevelType w:val="hybridMultilevel"/>
    <w:tmpl w:val="7FDED89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401B13BA"/>
    <w:multiLevelType w:val="hybridMultilevel"/>
    <w:tmpl w:val="DCC4F4DE"/>
    <w:lvl w:ilvl="0" w:tplc="702E0CAE">
      <w:start w:val="1"/>
      <w:numFmt w:val="bullet"/>
      <w:lvlText w:val="•"/>
      <w:lvlJc w:val="left"/>
      <w:pPr>
        <w:tabs>
          <w:tab w:val="num" w:pos="720"/>
        </w:tabs>
        <w:ind w:left="720" w:hanging="360"/>
      </w:pPr>
      <w:rPr>
        <w:rFonts w:ascii="ＭＳ Ｐゴシック" w:hAnsi="ＭＳ Ｐゴシック" w:hint="default"/>
      </w:rPr>
    </w:lvl>
    <w:lvl w:ilvl="1" w:tplc="D1F8D2CE" w:tentative="1">
      <w:start w:val="1"/>
      <w:numFmt w:val="bullet"/>
      <w:lvlText w:val="•"/>
      <w:lvlJc w:val="left"/>
      <w:pPr>
        <w:tabs>
          <w:tab w:val="num" w:pos="1440"/>
        </w:tabs>
        <w:ind w:left="1440" w:hanging="360"/>
      </w:pPr>
      <w:rPr>
        <w:rFonts w:ascii="ＭＳ Ｐゴシック" w:hAnsi="ＭＳ Ｐゴシック" w:hint="default"/>
      </w:rPr>
    </w:lvl>
    <w:lvl w:ilvl="2" w:tplc="CDA23B0E" w:tentative="1">
      <w:start w:val="1"/>
      <w:numFmt w:val="bullet"/>
      <w:lvlText w:val="•"/>
      <w:lvlJc w:val="left"/>
      <w:pPr>
        <w:tabs>
          <w:tab w:val="num" w:pos="2160"/>
        </w:tabs>
        <w:ind w:left="2160" w:hanging="360"/>
      </w:pPr>
      <w:rPr>
        <w:rFonts w:ascii="ＭＳ Ｐゴシック" w:hAnsi="ＭＳ Ｐゴシック" w:hint="default"/>
      </w:rPr>
    </w:lvl>
    <w:lvl w:ilvl="3" w:tplc="FBFED8A2" w:tentative="1">
      <w:start w:val="1"/>
      <w:numFmt w:val="bullet"/>
      <w:lvlText w:val="•"/>
      <w:lvlJc w:val="left"/>
      <w:pPr>
        <w:tabs>
          <w:tab w:val="num" w:pos="2880"/>
        </w:tabs>
        <w:ind w:left="2880" w:hanging="360"/>
      </w:pPr>
      <w:rPr>
        <w:rFonts w:ascii="ＭＳ Ｐゴシック" w:hAnsi="ＭＳ Ｐゴシック" w:hint="default"/>
      </w:rPr>
    </w:lvl>
    <w:lvl w:ilvl="4" w:tplc="4DA2CA28" w:tentative="1">
      <w:start w:val="1"/>
      <w:numFmt w:val="bullet"/>
      <w:lvlText w:val="•"/>
      <w:lvlJc w:val="left"/>
      <w:pPr>
        <w:tabs>
          <w:tab w:val="num" w:pos="3600"/>
        </w:tabs>
        <w:ind w:left="3600" w:hanging="360"/>
      </w:pPr>
      <w:rPr>
        <w:rFonts w:ascii="ＭＳ Ｐゴシック" w:hAnsi="ＭＳ Ｐゴシック" w:hint="default"/>
      </w:rPr>
    </w:lvl>
    <w:lvl w:ilvl="5" w:tplc="18C0BFFE" w:tentative="1">
      <w:start w:val="1"/>
      <w:numFmt w:val="bullet"/>
      <w:lvlText w:val="•"/>
      <w:lvlJc w:val="left"/>
      <w:pPr>
        <w:tabs>
          <w:tab w:val="num" w:pos="4320"/>
        </w:tabs>
        <w:ind w:left="4320" w:hanging="360"/>
      </w:pPr>
      <w:rPr>
        <w:rFonts w:ascii="ＭＳ Ｐゴシック" w:hAnsi="ＭＳ Ｐゴシック" w:hint="default"/>
      </w:rPr>
    </w:lvl>
    <w:lvl w:ilvl="6" w:tplc="E3E2DF94" w:tentative="1">
      <w:start w:val="1"/>
      <w:numFmt w:val="bullet"/>
      <w:lvlText w:val="•"/>
      <w:lvlJc w:val="left"/>
      <w:pPr>
        <w:tabs>
          <w:tab w:val="num" w:pos="5040"/>
        </w:tabs>
        <w:ind w:left="5040" w:hanging="360"/>
      </w:pPr>
      <w:rPr>
        <w:rFonts w:ascii="ＭＳ Ｐゴシック" w:hAnsi="ＭＳ Ｐゴシック" w:hint="default"/>
      </w:rPr>
    </w:lvl>
    <w:lvl w:ilvl="7" w:tplc="CF42AE26" w:tentative="1">
      <w:start w:val="1"/>
      <w:numFmt w:val="bullet"/>
      <w:lvlText w:val="•"/>
      <w:lvlJc w:val="left"/>
      <w:pPr>
        <w:tabs>
          <w:tab w:val="num" w:pos="5760"/>
        </w:tabs>
        <w:ind w:left="5760" w:hanging="360"/>
      </w:pPr>
      <w:rPr>
        <w:rFonts w:ascii="ＭＳ Ｐゴシック" w:hAnsi="ＭＳ Ｐゴシック" w:hint="default"/>
      </w:rPr>
    </w:lvl>
    <w:lvl w:ilvl="8" w:tplc="6540DF7A"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4">
    <w:nsid w:val="429B079B"/>
    <w:multiLevelType w:val="hybridMultilevel"/>
    <w:tmpl w:val="FB7C7896"/>
    <w:lvl w:ilvl="0" w:tplc="2AA69712">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44A07C2E"/>
    <w:multiLevelType w:val="hybridMultilevel"/>
    <w:tmpl w:val="8BE8DD06"/>
    <w:lvl w:ilvl="0" w:tplc="AFA6EA46">
      <w:start w:val="1"/>
      <w:numFmt w:val="bullet"/>
      <w:lvlText w:val="•"/>
      <w:lvlJc w:val="left"/>
      <w:pPr>
        <w:tabs>
          <w:tab w:val="num" w:pos="720"/>
        </w:tabs>
        <w:ind w:left="720" w:hanging="360"/>
      </w:pPr>
      <w:rPr>
        <w:rFonts w:ascii="ＭＳ Ｐゴシック" w:hAnsi="ＭＳ Ｐゴシック" w:hint="default"/>
      </w:rPr>
    </w:lvl>
    <w:lvl w:ilvl="1" w:tplc="17AA2EA0" w:tentative="1">
      <w:start w:val="1"/>
      <w:numFmt w:val="bullet"/>
      <w:lvlText w:val="•"/>
      <w:lvlJc w:val="left"/>
      <w:pPr>
        <w:tabs>
          <w:tab w:val="num" w:pos="1440"/>
        </w:tabs>
        <w:ind w:left="1440" w:hanging="360"/>
      </w:pPr>
      <w:rPr>
        <w:rFonts w:ascii="ＭＳ Ｐゴシック" w:hAnsi="ＭＳ Ｐゴシック" w:hint="default"/>
      </w:rPr>
    </w:lvl>
    <w:lvl w:ilvl="2" w:tplc="F614EB8E" w:tentative="1">
      <w:start w:val="1"/>
      <w:numFmt w:val="bullet"/>
      <w:lvlText w:val="•"/>
      <w:lvlJc w:val="left"/>
      <w:pPr>
        <w:tabs>
          <w:tab w:val="num" w:pos="2160"/>
        </w:tabs>
        <w:ind w:left="2160" w:hanging="360"/>
      </w:pPr>
      <w:rPr>
        <w:rFonts w:ascii="ＭＳ Ｐゴシック" w:hAnsi="ＭＳ Ｐゴシック" w:hint="default"/>
      </w:rPr>
    </w:lvl>
    <w:lvl w:ilvl="3" w:tplc="5FD4C176" w:tentative="1">
      <w:start w:val="1"/>
      <w:numFmt w:val="bullet"/>
      <w:lvlText w:val="•"/>
      <w:lvlJc w:val="left"/>
      <w:pPr>
        <w:tabs>
          <w:tab w:val="num" w:pos="2880"/>
        </w:tabs>
        <w:ind w:left="2880" w:hanging="360"/>
      </w:pPr>
      <w:rPr>
        <w:rFonts w:ascii="ＭＳ Ｐゴシック" w:hAnsi="ＭＳ Ｐゴシック" w:hint="default"/>
      </w:rPr>
    </w:lvl>
    <w:lvl w:ilvl="4" w:tplc="64FEC4FE" w:tentative="1">
      <w:start w:val="1"/>
      <w:numFmt w:val="bullet"/>
      <w:lvlText w:val="•"/>
      <w:lvlJc w:val="left"/>
      <w:pPr>
        <w:tabs>
          <w:tab w:val="num" w:pos="3600"/>
        </w:tabs>
        <w:ind w:left="3600" w:hanging="360"/>
      </w:pPr>
      <w:rPr>
        <w:rFonts w:ascii="ＭＳ Ｐゴシック" w:hAnsi="ＭＳ Ｐゴシック" w:hint="default"/>
      </w:rPr>
    </w:lvl>
    <w:lvl w:ilvl="5" w:tplc="F064E146" w:tentative="1">
      <w:start w:val="1"/>
      <w:numFmt w:val="bullet"/>
      <w:lvlText w:val="•"/>
      <w:lvlJc w:val="left"/>
      <w:pPr>
        <w:tabs>
          <w:tab w:val="num" w:pos="4320"/>
        </w:tabs>
        <w:ind w:left="4320" w:hanging="360"/>
      </w:pPr>
      <w:rPr>
        <w:rFonts w:ascii="ＭＳ Ｐゴシック" w:hAnsi="ＭＳ Ｐゴシック" w:hint="default"/>
      </w:rPr>
    </w:lvl>
    <w:lvl w:ilvl="6" w:tplc="E38882D2" w:tentative="1">
      <w:start w:val="1"/>
      <w:numFmt w:val="bullet"/>
      <w:lvlText w:val="•"/>
      <w:lvlJc w:val="left"/>
      <w:pPr>
        <w:tabs>
          <w:tab w:val="num" w:pos="5040"/>
        </w:tabs>
        <w:ind w:left="5040" w:hanging="360"/>
      </w:pPr>
      <w:rPr>
        <w:rFonts w:ascii="ＭＳ Ｐゴシック" w:hAnsi="ＭＳ Ｐゴシック" w:hint="default"/>
      </w:rPr>
    </w:lvl>
    <w:lvl w:ilvl="7" w:tplc="16146A60" w:tentative="1">
      <w:start w:val="1"/>
      <w:numFmt w:val="bullet"/>
      <w:lvlText w:val="•"/>
      <w:lvlJc w:val="left"/>
      <w:pPr>
        <w:tabs>
          <w:tab w:val="num" w:pos="5760"/>
        </w:tabs>
        <w:ind w:left="5760" w:hanging="360"/>
      </w:pPr>
      <w:rPr>
        <w:rFonts w:ascii="ＭＳ Ｐゴシック" w:hAnsi="ＭＳ Ｐゴシック" w:hint="default"/>
      </w:rPr>
    </w:lvl>
    <w:lvl w:ilvl="8" w:tplc="680E6580"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6">
    <w:nsid w:val="470D70AD"/>
    <w:multiLevelType w:val="hybridMultilevel"/>
    <w:tmpl w:val="4B68608E"/>
    <w:lvl w:ilvl="0" w:tplc="C366BC10">
      <w:start w:val="2"/>
      <w:numFmt w:val="bullet"/>
      <w:lvlText w:val="・"/>
      <w:lvlJc w:val="left"/>
      <w:pPr>
        <w:ind w:left="360" w:hanging="360"/>
      </w:pPr>
      <w:rPr>
        <w:rFonts w:ascii="ＭＳ 明朝" w:eastAsia="ＭＳ 明朝" w:hAnsi="ＭＳ 明朝" w:cstheme="minorBidi" w:hint="eastAsia"/>
        <w:b w:val="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47553BE6"/>
    <w:multiLevelType w:val="hybridMultilevel"/>
    <w:tmpl w:val="4198D8B4"/>
    <w:lvl w:ilvl="0" w:tplc="192E4592">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494A5E14"/>
    <w:multiLevelType w:val="hybridMultilevel"/>
    <w:tmpl w:val="5BD8C8F2"/>
    <w:lvl w:ilvl="0" w:tplc="9B3850FC">
      <w:start w:val="1"/>
      <w:numFmt w:val="decimalFullWidth"/>
      <w:lvlText w:val="%1．"/>
      <w:lvlJc w:val="left"/>
      <w:pPr>
        <w:ind w:left="510" w:hanging="510"/>
      </w:pPr>
      <w:rPr>
        <w:rFonts w:hint="default"/>
        <w:sz w:val="24"/>
        <w:u w:val="doub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4AF6011D"/>
    <w:multiLevelType w:val="hybridMultilevel"/>
    <w:tmpl w:val="0448971A"/>
    <w:lvl w:ilvl="0" w:tplc="2C308D38">
      <w:start w:val="1"/>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0">
    <w:nsid w:val="4F02434B"/>
    <w:multiLevelType w:val="hybridMultilevel"/>
    <w:tmpl w:val="80248CE0"/>
    <w:lvl w:ilvl="0" w:tplc="DF74F9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5E256E64"/>
    <w:multiLevelType w:val="hybridMultilevel"/>
    <w:tmpl w:val="4296F216"/>
    <w:lvl w:ilvl="0" w:tplc="33A818A2">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626D2E53"/>
    <w:multiLevelType w:val="hybridMultilevel"/>
    <w:tmpl w:val="C6FEB5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nsid w:val="668A18CB"/>
    <w:multiLevelType w:val="hybridMultilevel"/>
    <w:tmpl w:val="17A0C03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6AAE5D1D"/>
    <w:multiLevelType w:val="hybridMultilevel"/>
    <w:tmpl w:val="E87C5E18"/>
    <w:lvl w:ilvl="0" w:tplc="790679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79B61824"/>
    <w:multiLevelType w:val="hybridMultilevel"/>
    <w:tmpl w:val="B6A0A214"/>
    <w:lvl w:ilvl="0" w:tplc="BF8E4BF8">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
    <w:nsid w:val="7ACA574B"/>
    <w:multiLevelType w:val="hybridMultilevel"/>
    <w:tmpl w:val="39D40650"/>
    <w:lvl w:ilvl="0" w:tplc="A7B8AD0A">
      <w:start w:val="1"/>
      <w:numFmt w:val="bullet"/>
      <w:lvlText w:val="•"/>
      <w:lvlJc w:val="left"/>
      <w:pPr>
        <w:tabs>
          <w:tab w:val="num" w:pos="720"/>
        </w:tabs>
        <w:ind w:left="720" w:hanging="360"/>
      </w:pPr>
      <w:rPr>
        <w:rFonts w:ascii="ＭＳ Ｐゴシック" w:hAnsi="ＭＳ Ｐゴシック" w:hint="default"/>
      </w:rPr>
    </w:lvl>
    <w:lvl w:ilvl="1" w:tplc="0A9C6FCC" w:tentative="1">
      <w:start w:val="1"/>
      <w:numFmt w:val="bullet"/>
      <w:lvlText w:val="•"/>
      <w:lvlJc w:val="left"/>
      <w:pPr>
        <w:tabs>
          <w:tab w:val="num" w:pos="1440"/>
        </w:tabs>
        <w:ind w:left="1440" w:hanging="360"/>
      </w:pPr>
      <w:rPr>
        <w:rFonts w:ascii="ＭＳ Ｐゴシック" w:hAnsi="ＭＳ Ｐゴシック" w:hint="default"/>
      </w:rPr>
    </w:lvl>
    <w:lvl w:ilvl="2" w:tplc="71007C7A" w:tentative="1">
      <w:start w:val="1"/>
      <w:numFmt w:val="bullet"/>
      <w:lvlText w:val="•"/>
      <w:lvlJc w:val="left"/>
      <w:pPr>
        <w:tabs>
          <w:tab w:val="num" w:pos="2160"/>
        </w:tabs>
        <w:ind w:left="2160" w:hanging="360"/>
      </w:pPr>
      <w:rPr>
        <w:rFonts w:ascii="ＭＳ Ｐゴシック" w:hAnsi="ＭＳ Ｐゴシック" w:hint="default"/>
      </w:rPr>
    </w:lvl>
    <w:lvl w:ilvl="3" w:tplc="DA6605DC" w:tentative="1">
      <w:start w:val="1"/>
      <w:numFmt w:val="bullet"/>
      <w:lvlText w:val="•"/>
      <w:lvlJc w:val="left"/>
      <w:pPr>
        <w:tabs>
          <w:tab w:val="num" w:pos="2880"/>
        </w:tabs>
        <w:ind w:left="2880" w:hanging="360"/>
      </w:pPr>
      <w:rPr>
        <w:rFonts w:ascii="ＭＳ Ｐゴシック" w:hAnsi="ＭＳ Ｐゴシック" w:hint="default"/>
      </w:rPr>
    </w:lvl>
    <w:lvl w:ilvl="4" w:tplc="1772D26E" w:tentative="1">
      <w:start w:val="1"/>
      <w:numFmt w:val="bullet"/>
      <w:lvlText w:val="•"/>
      <w:lvlJc w:val="left"/>
      <w:pPr>
        <w:tabs>
          <w:tab w:val="num" w:pos="3600"/>
        </w:tabs>
        <w:ind w:left="3600" w:hanging="360"/>
      </w:pPr>
      <w:rPr>
        <w:rFonts w:ascii="ＭＳ Ｐゴシック" w:hAnsi="ＭＳ Ｐゴシック" w:hint="default"/>
      </w:rPr>
    </w:lvl>
    <w:lvl w:ilvl="5" w:tplc="688091C2" w:tentative="1">
      <w:start w:val="1"/>
      <w:numFmt w:val="bullet"/>
      <w:lvlText w:val="•"/>
      <w:lvlJc w:val="left"/>
      <w:pPr>
        <w:tabs>
          <w:tab w:val="num" w:pos="4320"/>
        </w:tabs>
        <w:ind w:left="4320" w:hanging="360"/>
      </w:pPr>
      <w:rPr>
        <w:rFonts w:ascii="ＭＳ Ｐゴシック" w:hAnsi="ＭＳ Ｐゴシック" w:hint="default"/>
      </w:rPr>
    </w:lvl>
    <w:lvl w:ilvl="6" w:tplc="320411CA" w:tentative="1">
      <w:start w:val="1"/>
      <w:numFmt w:val="bullet"/>
      <w:lvlText w:val="•"/>
      <w:lvlJc w:val="left"/>
      <w:pPr>
        <w:tabs>
          <w:tab w:val="num" w:pos="5040"/>
        </w:tabs>
        <w:ind w:left="5040" w:hanging="360"/>
      </w:pPr>
      <w:rPr>
        <w:rFonts w:ascii="ＭＳ Ｐゴシック" w:hAnsi="ＭＳ Ｐゴシック" w:hint="default"/>
      </w:rPr>
    </w:lvl>
    <w:lvl w:ilvl="7" w:tplc="D9CC0DAE" w:tentative="1">
      <w:start w:val="1"/>
      <w:numFmt w:val="bullet"/>
      <w:lvlText w:val="•"/>
      <w:lvlJc w:val="left"/>
      <w:pPr>
        <w:tabs>
          <w:tab w:val="num" w:pos="5760"/>
        </w:tabs>
        <w:ind w:left="5760" w:hanging="360"/>
      </w:pPr>
      <w:rPr>
        <w:rFonts w:ascii="ＭＳ Ｐゴシック" w:hAnsi="ＭＳ Ｐゴシック" w:hint="default"/>
      </w:rPr>
    </w:lvl>
    <w:lvl w:ilvl="8" w:tplc="139A5AE6"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17">
    <w:nsid w:val="7C646B78"/>
    <w:multiLevelType w:val="hybridMultilevel"/>
    <w:tmpl w:val="18942D8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3"/>
  </w:num>
  <w:num w:numId="2">
    <w:abstractNumId w:val="17"/>
  </w:num>
  <w:num w:numId="3">
    <w:abstractNumId w:val="2"/>
  </w:num>
  <w:num w:numId="4">
    <w:abstractNumId w:val="12"/>
  </w:num>
  <w:num w:numId="5">
    <w:abstractNumId w:val="14"/>
  </w:num>
  <w:num w:numId="6">
    <w:abstractNumId w:val="15"/>
  </w:num>
  <w:num w:numId="7">
    <w:abstractNumId w:val="9"/>
  </w:num>
  <w:num w:numId="8">
    <w:abstractNumId w:val="11"/>
  </w:num>
  <w:num w:numId="9">
    <w:abstractNumId w:val="10"/>
  </w:num>
  <w:num w:numId="10">
    <w:abstractNumId w:val="0"/>
  </w:num>
  <w:num w:numId="11">
    <w:abstractNumId w:val="5"/>
  </w:num>
  <w:num w:numId="12">
    <w:abstractNumId w:val="16"/>
  </w:num>
  <w:num w:numId="13">
    <w:abstractNumId w:val="3"/>
  </w:num>
  <w:num w:numId="14">
    <w:abstractNumId w:val="6"/>
  </w:num>
  <w:num w:numId="15">
    <w:abstractNumId w:val="7"/>
  </w:num>
  <w:num w:numId="16">
    <w:abstractNumId w:val="4"/>
  </w:num>
  <w:num w:numId="17">
    <w:abstractNumId w:val="1"/>
  </w:num>
  <w:num w:numId="1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174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13614"/>
    <w:rsid w:val="00006A4A"/>
    <w:rsid w:val="00012C77"/>
    <w:rsid w:val="00022730"/>
    <w:rsid w:val="00040C63"/>
    <w:rsid w:val="00062A5F"/>
    <w:rsid w:val="00077393"/>
    <w:rsid w:val="000B19CE"/>
    <w:rsid w:val="000D6F0B"/>
    <w:rsid w:val="000E0A12"/>
    <w:rsid w:val="000E33EC"/>
    <w:rsid w:val="00103D71"/>
    <w:rsid w:val="0010654B"/>
    <w:rsid w:val="00161B36"/>
    <w:rsid w:val="001D093D"/>
    <w:rsid w:val="001D3CFA"/>
    <w:rsid w:val="001E20A1"/>
    <w:rsid w:val="00200FB5"/>
    <w:rsid w:val="002109CC"/>
    <w:rsid w:val="00213614"/>
    <w:rsid w:val="00215875"/>
    <w:rsid w:val="0022571E"/>
    <w:rsid w:val="0025712E"/>
    <w:rsid w:val="0027202A"/>
    <w:rsid w:val="00274C99"/>
    <w:rsid w:val="002855B7"/>
    <w:rsid w:val="002B297B"/>
    <w:rsid w:val="002B59DB"/>
    <w:rsid w:val="002B7287"/>
    <w:rsid w:val="002C34BD"/>
    <w:rsid w:val="002F7B93"/>
    <w:rsid w:val="00303982"/>
    <w:rsid w:val="00304209"/>
    <w:rsid w:val="00305D8A"/>
    <w:rsid w:val="00305E26"/>
    <w:rsid w:val="00312761"/>
    <w:rsid w:val="00317EBC"/>
    <w:rsid w:val="00336D26"/>
    <w:rsid w:val="00344B4C"/>
    <w:rsid w:val="00346BE6"/>
    <w:rsid w:val="00354A6C"/>
    <w:rsid w:val="003C3CD2"/>
    <w:rsid w:val="003F7A20"/>
    <w:rsid w:val="00412D7B"/>
    <w:rsid w:val="004253F3"/>
    <w:rsid w:val="004306B2"/>
    <w:rsid w:val="00432024"/>
    <w:rsid w:val="0043430C"/>
    <w:rsid w:val="004379CC"/>
    <w:rsid w:val="004404CC"/>
    <w:rsid w:val="00460F3D"/>
    <w:rsid w:val="004A191A"/>
    <w:rsid w:val="004A439E"/>
    <w:rsid w:val="005035AC"/>
    <w:rsid w:val="00517360"/>
    <w:rsid w:val="00540762"/>
    <w:rsid w:val="005449A7"/>
    <w:rsid w:val="00561CCA"/>
    <w:rsid w:val="00563F88"/>
    <w:rsid w:val="0056651D"/>
    <w:rsid w:val="005740E6"/>
    <w:rsid w:val="00577523"/>
    <w:rsid w:val="005951F5"/>
    <w:rsid w:val="005A26AD"/>
    <w:rsid w:val="005C0713"/>
    <w:rsid w:val="005E5330"/>
    <w:rsid w:val="005F5052"/>
    <w:rsid w:val="005F5B94"/>
    <w:rsid w:val="006069F6"/>
    <w:rsid w:val="006135DD"/>
    <w:rsid w:val="006827EC"/>
    <w:rsid w:val="0068655A"/>
    <w:rsid w:val="00695AA2"/>
    <w:rsid w:val="006A1730"/>
    <w:rsid w:val="006A19CD"/>
    <w:rsid w:val="006F504B"/>
    <w:rsid w:val="007074CF"/>
    <w:rsid w:val="00733D03"/>
    <w:rsid w:val="00735C81"/>
    <w:rsid w:val="007509EA"/>
    <w:rsid w:val="00771E05"/>
    <w:rsid w:val="007A32AD"/>
    <w:rsid w:val="007D474E"/>
    <w:rsid w:val="007E7B89"/>
    <w:rsid w:val="0080015E"/>
    <w:rsid w:val="00847F79"/>
    <w:rsid w:val="00881A53"/>
    <w:rsid w:val="00894F57"/>
    <w:rsid w:val="008A6266"/>
    <w:rsid w:val="008A7616"/>
    <w:rsid w:val="008C6F05"/>
    <w:rsid w:val="008D5E3C"/>
    <w:rsid w:val="008F54FD"/>
    <w:rsid w:val="009514CD"/>
    <w:rsid w:val="00953342"/>
    <w:rsid w:val="00970019"/>
    <w:rsid w:val="00970C7C"/>
    <w:rsid w:val="00974742"/>
    <w:rsid w:val="009918E1"/>
    <w:rsid w:val="0099467C"/>
    <w:rsid w:val="00997505"/>
    <w:rsid w:val="009B096D"/>
    <w:rsid w:val="009B4445"/>
    <w:rsid w:val="00A36D79"/>
    <w:rsid w:val="00A52C6D"/>
    <w:rsid w:val="00A539CD"/>
    <w:rsid w:val="00A67BDE"/>
    <w:rsid w:val="00A85C57"/>
    <w:rsid w:val="00AB1DE9"/>
    <w:rsid w:val="00AD43D8"/>
    <w:rsid w:val="00AE2541"/>
    <w:rsid w:val="00B003E0"/>
    <w:rsid w:val="00B27EB6"/>
    <w:rsid w:val="00B318DE"/>
    <w:rsid w:val="00B36470"/>
    <w:rsid w:val="00B504DA"/>
    <w:rsid w:val="00B5400A"/>
    <w:rsid w:val="00B94938"/>
    <w:rsid w:val="00BA6F36"/>
    <w:rsid w:val="00BC7243"/>
    <w:rsid w:val="00C056BD"/>
    <w:rsid w:val="00C2043F"/>
    <w:rsid w:val="00C23103"/>
    <w:rsid w:val="00C24A8E"/>
    <w:rsid w:val="00C30B7D"/>
    <w:rsid w:val="00C43BEA"/>
    <w:rsid w:val="00C47A34"/>
    <w:rsid w:val="00C67E77"/>
    <w:rsid w:val="00C902C9"/>
    <w:rsid w:val="00C92807"/>
    <w:rsid w:val="00CA1906"/>
    <w:rsid w:val="00CC02F3"/>
    <w:rsid w:val="00CC5828"/>
    <w:rsid w:val="00D20693"/>
    <w:rsid w:val="00D32ED4"/>
    <w:rsid w:val="00D35F1D"/>
    <w:rsid w:val="00D44205"/>
    <w:rsid w:val="00D53535"/>
    <w:rsid w:val="00D63839"/>
    <w:rsid w:val="00D91183"/>
    <w:rsid w:val="00D92675"/>
    <w:rsid w:val="00D92E22"/>
    <w:rsid w:val="00DA6992"/>
    <w:rsid w:val="00DC1A7D"/>
    <w:rsid w:val="00DC3D53"/>
    <w:rsid w:val="00DE56CF"/>
    <w:rsid w:val="00E01850"/>
    <w:rsid w:val="00E24A13"/>
    <w:rsid w:val="00E275DC"/>
    <w:rsid w:val="00E61F90"/>
    <w:rsid w:val="00E63175"/>
    <w:rsid w:val="00E64F63"/>
    <w:rsid w:val="00E703F2"/>
    <w:rsid w:val="00E931BD"/>
    <w:rsid w:val="00E93B7D"/>
    <w:rsid w:val="00ED5845"/>
    <w:rsid w:val="00EE6F67"/>
    <w:rsid w:val="00EF0355"/>
    <w:rsid w:val="00F11E85"/>
    <w:rsid w:val="00F125A8"/>
    <w:rsid w:val="00F16498"/>
    <w:rsid w:val="00F16EC2"/>
    <w:rsid w:val="00F27486"/>
    <w:rsid w:val="00F308E6"/>
    <w:rsid w:val="00F55470"/>
    <w:rsid w:val="00F65657"/>
    <w:rsid w:val="00F74BF5"/>
    <w:rsid w:val="00FD4BA7"/>
    <w:rsid w:val="00FD6EE8"/>
    <w:rsid w:val="00FE0A15"/>
    <w:rsid w:val="00FF462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174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31B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13614"/>
    <w:rPr>
      <w:color w:val="0000FF"/>
      <w:u w:val="single"/>
    </w:rPr>
  </w:style>
  <w:style w:type="paragraph" w:styleId="a4">
    <w:name w:val="List Paragraph"/>
    <w:basedOn w:val="a"/>
    <w:uiPriority w:val="34"/>
    <w:qFormat/>
    <w:rsid w:val="00213614"/>
    <w:pPr>
      <w:ind w:leftChars="400" w:left="840"/>
    </w:pPr>
  </w:style>
  <w:style w:type="paragraph" w:styleId="a5">
    <w:name w:val="header"/>
    <w:basedOn w:val="a"/>
    <w:link w:val="a6"/>
    <w:uiPriority w:val="99"/>
    <w:unhideWhenUsed/>
    <w:rsid w:val="005951F5"/>
    <w:pPr>
      <w:tabs>
        <w:tab w:val="center" w:pos="4252"/>
        <w:tab w:val="right" w:pos="8504"/>
      </w:tabs>
      <w:snapToGrid w:val="0"/>
    </w:pPr>
  </w:style>
  <w:style w:type="character" w:customStyle="1" w:styleId="a6">
    <w:name w:val="ヘッダー (文字)"/>
    <w:basedOn w:val="a0"/>
    <w:link w:val="a5"/>
    <w:uiPriority w:val="99"/>
    <w:rsid w:val="005951F5"/>
  </w:style>
  <w:style w:type="paragraph" w:styleId="a7">
    <w:name w:val="footer"/>
    <w:basedOn w:val="a"/>
    <w:link w:val="a8"/>
    <w:uiPriority w:val="99"/>
    <w:unhideWhenUsed/>
    <w:rsid w:val="005951F5"/>
    <w:pPr>
      <w:tabs>
        <w:tab w:val="center" w:pos="4252"/>
        <w:tab w:val="right" w:pos="8504"/>
      </w:tabs>
      <w:snapToGrid w:val="0"/>
    </w:pPr>
  </w:style>
  <w:style w:type="character" w:customStyle="1" w:styleId="a8">
    <w:name w:val="フッター (文字)"/>
    <w:basedOn w:val="a0"/>
    <w:link w:val="a7"/>
    <w:uiPriority w:val="99"/>
    <w:rsid w:val="005951F5"/>
  </w:style>
  <w:style w:type="paragraph" w:styleId="a9">
    <w:name w:val="Balloon Text"/>
    <w:basedOn w:val="a"/>
    <w:link w:val="aa"/>
    <w:uiPriority w:val="99"/>
    <w:semiHidden/>
    <w:unhideWhenUsed/>
    <w:rsid w:val="005951F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951F5"/>
    <w:rPr>
      <w:rFonts w:asciiTheme="majorHAnsi" w:eastAsiaTheme="majorEastAsia" w:hAnsiTheme="majorHAnsi" w:cstheme="majorBidi"/>
      <w:sz w:val="18"/>
      <w:szCs w:val="18"/>
    </w:rPr>
  </w:style>
  <w:style w:type="character" w:styleId="ab">
    <w:name w:val="annotation reference"/>
    <w:basedOn w:val="a0"/>
    <w:uiPriority w:val="99"/>
    <w:semiHidden/>
    <w:unhideWhenUsed/>
    <w:rsid w:val="0010654B"/>
    <w:rPr>
      <w:sz w:val="18"/>
      <w:szCs w:val="18"/>
    </w:rPr>
  </w:style>
  <w:style w:type="paragraph" w:styleId="ac">
    <w:name w:val="annotation text"/>
    <w:basedOn w:val="a"/>
    <w:link w:val="ad"/>
    <w:uiPriority w:val="99"/>
    <w:semiHidden/>
    <w:unhideWhenUsed/>
    <w:rsid w:val="0010654B"/>
    <w:pPr>
      <w:jc w:val="left"/>
    </w:pPr>
  </w:style>
  <w:style w:type="character" w:customStyle="1" w:styleId="ad">
    <w:name w:val="コメント文字列 (文字)"/>
    <w:basedOn w:val="a0"/>
    <w:link w:val="ac"/>
    <w:uiPriority w:val="99"/>
    <w:semiHidden/>
    <w:rsid w:val="0010654B"/>
  </w:style>
  <w:style w:type="paragraph" w:styleId="ae">
    <w:name w:val="annotation subject"/>
    <w:basedOn w:val="ac"/>
    <w:next w:val="ac"/>
    <w:link w:val="af"/>
    <w:uiPriority w:val="99"/>
    <w:semiHidden/>
    <w:unhideWhenUsed/>
    <w:rsid w:val="0010654B"/>
    <w:rPr>
      <w:b/>
      <w:bCs/>
    </w:rPr>
  </w:style>
  <w:style w:type="character" w:customStyle="1" w:styleId="af">
    <w:name w:val="コメント内容 (文字)"/>
    <w:basedOn w:val="ad"/>
    <w:link w:val="ae"/>
    <w:uiPriority w:val="99"/>
    <w:semiHidden/>
    <w:rsid w:val="0010654B"/>
    <w:rPr>
      <w:b/>
      <w:bCs/>
    </w:rPr>
  </w:style>
  <w:style w:type="paragraph" w:styleId="af0">
    <w:name w:val="footnote text"/>
    <w:basedOn w:val="a"/>
    <w:link w:val="af1"/>
    <w:uiPriority w:val="99"/>
    <w:semiHidden/>
    <w:unhideWhenUsed/>
    <w:rsid w:val="00CC5828"/>
    <w:pPr>
      <w:snapToGrid w:val="0"/>
      <w:jc w:val="left"/>
    </w:pPr>
  </w:style>
  <w:style w:type="character" w:customStyle="1" w:styleId="af1">
    <w:name w:val="脚注文字列 (文字)"/>
    <w:basedOn w:val="a0"/>
    <w:link w:val="af0"/>
    <w:uiPriority w:val="99"/>
    <w:semiHidden/>
    <w:rsid w:val="00CC5828"/>
  </w:style>
  <w:style w:type="character" w:styleId="af2">
    <w:name w:val="footnote reference"/>
    <w:basedOn w:val="a0"/>
    <w:uiPriority w:val="99"/>
    <w:semiHidden/>
    <w:unhideWhenUsed/>
    <w:rsid w:val="00CC5828"/>
    <w:rPr>
      <w:vertAlign w:val="superscript"/>
    </w:rPr>
  </w:style>
  <w:style w:type="table" w:styleId="af3">
    <w:name w:val="Table Grid"/>
    <w:basedOn w:val="a1"/>
    <w:uiPriority w:val="59"/>
    <w:rsid w:val="005775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
    <w:name w:val="Light Shading Accent 6"/>
    <w:basedOn w:val="a1"/>
    <w:uiPriority w:val="60"/>
    <w:rsid w:val="00DC3D53"/>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10">
    <w:name w:val="Light Shading Accent 4"/>
    <w:basedOn w:val="a1"/>
    <w:uiPriority w:val="60"/>
    <w:rsid w:val="00DC3D53"/>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customStyle="1" w:styleId="21">
    <w:name w:val="表 (モノトーン)  21"/>
    <w:basedOn w:val="a1"/>
    <w:uiPriority w:val="61"/>
    <w:rsid w:val="00DC3D53"/>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51">
    <w:name w:val="表 (青)  51"/>
    <w:basedOn w:val="a1"/>
    <w:uiPriority w:val="64"/>
    <w:rsid w:val="00DC3D53"/>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apple-style-span">
    <w:name w:val="apple-style-span"/>
    <w:basedOn w:val="a0"/>
    <w:rsid w:val="00AD43D8"/>
  </w:style>
  <w:style w:type="paragraph" w:styleId="Web">
    <w:name w:val="Normal (Web)"/>
    <w:basedOn w:val="a"/>
    <w:uiPriority w:val="99"/>
    <w:semiHidden/>
    <w:unhideWhenUsed/>
    <w:rsid w:val="00D32ED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13614"/>
    <w:rPr>
      <w:color w:val="0000FF"/>
      <w:u w:val="single"/>
    </w:rPr>
  </w:style>
  <w:style w:type="paragraph" w:styleId="a4">
    <w:name w:val="List Paragraph"/>
    <w:basedOn w:val="a"/>
    <w:uiPriority w:val="34"/>
    <w:qFormat/>
    <w:rsid w:val="00213614"/>
    <w:pPr>
      <w:ind w:leftChars="400" w:left="840"/>
    </w:pPr>
  </w:style>
  <w:style w:type="paragraph" w:styleId="a5">
    <w:name w:val="header"/>
    <w:basedOn w:val="a"/>
    <w:link w:val="a6"/>
    <w:uiPriority w:val="99"/>
    <w:unhideWhenUsed/>
    <w:rsid w:val="005951F5"/>
    <w:pPr>
      <w:tabs>
        <w:tab w:val="center" w:pos="4252"/>
        <w:tab w:val="right" w:pos="8504"/>
      </w:tabs>
      <w:snapToGrid w:val="0"/>
    </w:pPr>
  </w:style>
  <w:style w:type="character" w:customStyle="1" w:styleId="a6">
    <w:name w:val="ヘッダー (文字)"/>
    <w:basedOn w:val="a0"/>
    <w:link w:val="a5"/>
    <w:uiPriority w:val="99"/>
    <w:rsid w:val="005951F5"/>
  </w:style>
  <w:style w:type="paragraph" w:styleId="a7">
    <w:name w:val="footer"/>
    <w:basedOn w:val="a"/>
    <w:link w:val="a8"/>
    <w:uiPriority w:val="99"/>
    <w:unhideWhenUsed/>
    <w:rsid w:val="005951F5"/>
    <w:pPr>
      <w:tabs>
        <w:tab w:val="center" w:pos="4252"/>
        <w:tab w:val="right" w:pos="8504"/>
      </w:tabs>
      <w:snapToGrid w:val="0"/>
    </w:pPr>
  </w:style>
  <w:style w:type="character" w:customStyle="1" w:styleId="a8">
    <w:name w:val="フッター (文字)"/>
    <w:basedOn w:val="a0"/>
    <w:link w:val="a7"/>
    <w:uiPriority w:val="99"/>
    <w:rsid w:val="005951F5"/>
  </w:style>
  <w:style w:type="paragraph" w:styleId="a9">
    <w:name w:val="Balloon Text"/>
    <w:basedOn w:val="a"/>
    <w:link w:val="aa"/>
    <w:uiPriority w:val="99"/>
    <w:semiHidden/>
    <w:unhideWhenUsed/>
    <w:rsid w:val="005951F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951F5"/>
    <w:rPr>
      <w:rFonts w:asciiTheme="majorHAnsi" w:eastAsiaTheme="majorEastAsia" w:hAnsiTheme="majorHAnsi" w:cstheme="majorBidi"/>
      <w:sz w:val="18"/>
      <w:szCs w:val="18"/>
    </w:rPr>
  </w:style>
  <w:style w:type="character" w:styleId="ab">
    <w:name w:val="annotation reference"/>
    <w:basedOn w:val="a0"/>
    <w:uiPriority w:val="99"/>
    <w:semiHidden/>
    <w:unhideWhenUsed/>
    <w:rsid w:val="0010654B"/>
    <w:rPr>
      <w:sz w:val="18"/>
      <w:szCs w:val="18"/>
    </w:rPr>
  </w:style>
  <w:style w:type="paragraph" w:styleId="ac">
    <w:name w:val="annotation text"/>
    <w:basedOn w:val="a"/>
    <w:link w:val="ad"/>
    <w:uiPriority w:val="99"/>
    <w:semiHidden/>
    <w:unhideWhenUsed/>
    <w:rsid w:val="0010654B"/>
    <w:pPr>
      <w:jc w:val="left"/>
    </w:pPr>
  </w:style>
  <w:style w:type="character" w:customStyle="1" w:styleId="ad">
    <w:name w:val="コメント文字列 (文字)"/>
    <w:basedOn w:val="a0"/>
    <w:link w:val="ac"/>
    <w:uiPriority w:val="99"/>
    <w:semiHidden/>
    <w:rsid w:val="0010654B"/>
  </w:style>
  <w:style w:type="paragraph" w:styleId="ae">
    <w:name w:val="annotation subject"/>
    <w:basedOn w:val="ac"/>
    <w:next w:val="ac"/>
    <w:link w:val="af"/>
    <w:uiPriority w:val="99"/>
    <w:semiHidden/>
    <w:unhideWhenUsed/>
    <w:rsid w:val="0010654B"/>
    <w:rPr>
      <w:b/>
      <w:bCs/>
    </w:rPr>
  </w:style>
  <w:style w:type="character" w:customStyle="1" w:styleId="af">
    <w:name w:val="コメント内容 (文字)"/>
    <w:basedOn w:val="ad"/>
    <w:link w:val="ae"/>
    <w:uiPriority w:val="99"/>
    <w:semiHidden/>
    <w:rsid w:val="0010654B"/>
    <w:rPr>
      <w:b/>
      <w:bCs/>
    </w:rPr>
  </w:style>
  <w:style w:type="paragraph" w:styleId="af0">
    <w:name w:val="footnote text"/>
    <w:basedOn w:val="a"/>
    <w:link w:val="af1"/>
    <w:uiPriority w:val="99"/>
    <w:semiHidden/>
    <w:unhideWhenUsed/>
    <w:rsid w:val="00CC5828"/>
    <w:pPr>
      <w:snapToGrid w:val="0"/>
      <w:jc w:val="left"/>
    </w:pPr>
  </w:style>
  <w:style w:type="character" w:customStyle="1" w:styleId="af1">
    <w:name w:val="脚注文字列 (文字)"/>
    <w:basedOn w:val="a0"/>
    <w:link w:val="af0"/>
    <w:uiPriority w:val="99"/>
    <w:semiHidden/>
    <w:rsid w:val="00CC5828"/>
  </w:style>
  <w:style w:type="character" w:styleId="af2">
    <w:name w:val="footnote reference"/>
    <w:basedOn w:val="a0"/>
    <w:uiPriority w:val="99"/>
    <w:semiHidden/>
    <w:unhideWhenUsed/>
    <w:rsid w:val="00CC5828"/>
    <w:rPr>
      <w:vertAlign w:val="superscript"/>
    </w:rPr>
  </w:style>
  <w:style w:type="table" w:styleId="af3">
    <w:name w:val="Table Grid"/>
    <w:basedOn w:val="a1"/>
    <w:uiPriority w:val="59"/>
    <w:rsid w:val="005775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
    <w:name w:val="Light Shading Accent 6"/>
    <w:basedOn w:val="a1"/>
    <w:uiPriority w:val="60"/>
    <w:rsid w:val="00DC3D53"/>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10">
    <w:name w:val="Light Shading Accent 4"/>
    <w:basedOn w:val="a1"/>
    <w:uiPriority w:val="60"/>
    <w:rsid w:val="00DC3D53"/>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customStyle="1" w:styleId="21">
    <w:name w:val="表 (モノトーン)  21"/>
    <w:basedOn w:val="a1"/>
    <w:uiPriority w:val="61"/>
    <w:rsid w:val="00DC3D53"/>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51">
    <w:name w:val="表 (青)  51"/>
    <w:basedOn w:val="a1"/>
    <w:uiPriority w:val="64"/>
    <w:rsid w:val="00DC3D53"/>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apple-style-span">
    <w:name w:val="apple-style-span"/>
    <w:basedOn w:val="a0"/>
    <w:rsid w:val="00AD43D8"/>
  </w:style>
  <w:style w:type="paragraph" w:styleId="Web">
    <w:name w:val="Normal (Web)"/>
    <w:basedOn w:val="a"/>
    <w:uiPriority w:val="99"/>
    <w:semiHidden/>
    <w:unhideWhenUsed/>
    <w:rsid w:val="00D32ED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r="http://schemas.openxmlformats.org/officeDocument/2006/relationships" xmlns:w="http://schemas.openxmlformats.org/wordprocessingml/2006/main">
  <w:divs>
    <w:div w:id="123935737">
      <w:bodyDiv w:val="1"/>
      <w:marLeft w:val="0"/>
      <w:marRight w:val="0"/>
      <w:marTop w:val="0"/>
      <w:marBottom w:val="0"/>
      <w:divBdr>
        <w:top w:val="none" w:sz="0" w:space="0" w:color="auto"/>
        <w:left w:val="none" w:sz="0" w:space="0" w:color="auto"/>
        <w:bottom w:val="none" w:sz="0" w:space="0" w:color="auto"/>
        <w:right w:val="none" w:sz="0" w:space="0" w:color="auto"/>
      </w:divBdr>
      <w:divsChild>
        <w:div w:id="1737976719">
          <w:marLeft w:val="547"/>
          <w:marRight w:val="0"/>
          <w:marTop w:val="0"/>
          <w:marBottom w:val="0"/>
          <w:divBdr>
            <w:top w:val="none" w:sz="0" w:space="0" w:color="auto"/>
            <w:left w:val="none" w:sz="0" w:space="0" w:color="auto"/>
            <w:bottom w:val="none" w:sz="0" w:space="0" w:color="auto"/>
            <w:right w:val="none" w:sz="0" w:space="0" w:color="auto"/>
          </w:divBdr>
        </w:div>
      </w:divsChild>
    </w:div>
    <w:div w:id="728841168">
      <w:bodyDiv w:val="1"/>
      <w:marLeft w:val="0"/>
      <w:marRight w:val="0"/>
      <w:marTop w:val="0"/>
      <w:marBottom w:val="0"/>
      <w:divBdr>
        <w:top w:val="none" w:sz="0" w:space="0" w:color="auto"/>
        <w:left w:val="none" w:sz="0" w:space="0" w:color="auto"/>
        <w:bottom w:val="none" w:sz="0" w:space="0" w:color="auto"/>
        <w:right w:val="none" w:sz="0" w:space="0" w:color="auto"/>
      </w:divBdr>
      <w:divsChild>
        <w:div w:id="906569718">
          <w:marLeft w:val="547"/>
          <w:marRight w:val="0"/>
          <w:marTop w:val="0"/>
          <w:marBottom w:val="0"/>
          <w:divBdr>
            <w:top w:val="none" w:sz="0" w:space="0" w:color="auto"/>
            <w:left w:val="none" w:sz="0" w:space="0" w:color="auto"/>
            <w:bottom w:val="none" w:sz="0" w:space="0" w:color="auto"/>
            <w:right w:val="none" w:sz="0" w:space="0" w:color="auto"/>
          </w:divBdr>
        </w:div>
      </w:divsChild>
    </w:div>
    <w:div w:id="781657426">
      <w:bodyDiv w:val="1"/>
      <w:marLeft w:val="0"/>
      <w:marRight w:val="0"/>
      <w:marTop w:val="0"/>
      <w:marBottom w:val="0"/>
      <w:divBdr>
        <w:top w:val="none" w:sz="0" w:space="0" w:color="auto"/>
        <w:left w:val="none" w:sz="0" w:space="0" w:color="auto"/>
        <w:bottom w:val="none" w:sz="0" w:space="0" w:color="auto"/>
        <w:right w:val="none" w:sz="0" w:space="0" w:color="auto"/>
      </w:divBdr>
      <w:divsChild>
        <w:div w:id="941452063">
          <w:marLeft w:val="547"/>
          <w:marRight w:val="0"/>
          <w:marTop w:val="0"/>
          <w:marBottom w:val="0"/>
          <w:divBdr>
            <w:top w:val="none" w:sz="0" w:space="0" w:color="auto"/>
            <w:left w:val="none" w:sz="0" w:space="0" w:color="auto"/>
            <w:bottom w:val="none" w:sz="0" w:space="0" w:color="auto"/>
            <w:right w:val="none" w:sz="0" w:space="0" w:color="auto"/>
          </w:divBdr>
        </w:div>
      </w:divsChild>
    </w:div>
    <w:div w:id="817264168">
      <w:bodyDiv w:val="1"/>
      <w:marLeft w:val="0"/>
      <w:marRight w:val="0"/>
      <w:marTop w:val="0"/>
      <w:marBottom w:val="0"/>
      <w:divBdr>
        <w:top w:val="none" w:sz="0" w:space="0" w:color="auto"/>
        <w:left w:val="none" w:sz="0" w:space="0" w:color="auto"/>
        <w:bottom w:val="none" w:sz="0" w:space="0" w:color="auto"/>
        <w:right w:val="none" w:sz="0" w:space="0" w:color="auto"/>
      </w:divBdr>
      <w:divsChild>
        <w:div w:id="1634942454">
          <w:marLeft w:val="547"/>
          <w:marRight w:val="0"/>
          <w:marTop w:val="0"/>
          <w:marBottom w:val="0"/>
          <w:divBdr>
            <w:top w:val="none" w:sz="0" w:space="0" w:color="auto"/>
            <w:left w:val="none" w:sz="0" w:space="0" w:color="auto"/>
            <w:bottom w:val="none" w:sz="0" w:space="0" w:color="auto"/>
            <w:right w:val="none" w:sz="0" w:space="0" w:color="auto"/>
          </w:divBdr>
        </w:div>
      </w:divsChild>
    </w:div>
    <w:div w:id="1274022080">
      <w:bodyDiv w:val="1"/>
      <w:marLeft w:val="0"/>
      <w:marRight w:val="0"/>
      <w:marTop w:val="0"/>
      <w:marBottom w:val="0"/>
      <w:divBdr>
        <w:top w:val="none" w:sz="0" w:space="0" w:color="auto"/>
        <w:left w:val="none" w:sz="0" w:space="0" w:color="auto"/>
        <w:bottom w:val="none" w:sz="0" w:space="0" w:color="auto"/>
        <w:right w:val="none" w:sz="0" w:space="0" w:color="auto"/>
      </w:divBdr>
      <w:divsChild>
        <w:div w:id="1391223517">
          <w:marLeft w:val="0"/>
          <w:marRight w:val="0"/>
          <w:marTop w:val="0"/>
          <w:marBottom w:val="0"/>
          <w:divBdr>
            <w:top w:val="none" w:sz="0" w:space="0" w:color="auto"/>
            <w:left w:val="none" w:sz="0" w:space="0" w:color="auto"/>
            <w:bottom w:val="none" w:sz="0" w:space="0" w:color="auto"/>
            <w:right w:val="none" w:sz="0" w:space="0" w:color="auto"/>
          </w:divBdr>
          <w:divsChild>
            <w:div w:id="1262835797">
              <w:marLeft w:val="0"/>
              <w:marRight w:val="0"/>
              <w:marTop w:val="0"/>
              <w:marBottom w:val="0"/>
              <w:divBdr>
                <w:top w:val="none" w:sz="0" w:space="0" w:color="auto"/>
                <w:left w:val="none" w:sz="0" w:space="0" w:color="auto"/>
                <w:bottom w:val="none" w:sz="0" w:space="0" w:color="auto"/>
                <w:right w:val="none" w:sz="0" w:space="0" w:color="auto"/>
              </w:divBdr>
              <w:divsChild>
                <w:div w:id="181313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yperlink" Target="http://www.wdic.org/w/GEO/&#30528;&#38520;&#26009;"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ja.wikipedia.org/wiki/%E6%96%BD%E8%A8%AD" TargetMode="External"/><Relationship Id="rId7" Type="http://schemas.openxmlformats.org/officeDocument/2006/relationships/hyperlink" Target="http://ja.wikipedia.org/wiki/%E6%B3%95%E4%BA%BA" TargetMode="External"/><Relationship Id="rId2" Type="http://schemas.openxmlformats.org/officeDocument/2006/relationships/hyperlink" Target="http://ja.wikipedia.org/wiki/%E5%A4%96%E9%83%AD%E5%9B%A3%E4%BD%93" TargetMode="External"/><Relationship Id="rId1" Type="http://schemas.openxmlformats.org/officeDocument/2006/relationships/hyperlink" Target="http://ja.wikipedia.org/wiki/%E5%9C%B0%E6%96%B9%E5%85%AC%E5%85%B1%E5%9B%A3%E4%BD%93" TargetMode="External"/><Relationship Id="rId6" Type="http://schemas.openxmlformats.org/officeDocument/2006/relationships/hyperlink" Target="http://ja.wikipedia.org/wiki/NPO" TargetMode="External"/><Relationship Id="rId5" Type="http://schemas.openxmlformats.org/officeDocument/2006/relationships/hyperlink" Target="http://ja.wikipedia.org/wiki/%E8%B2%A1%E5%9B%A3%E6%B3%95%E4%BA%BA" TargetMode="External"/><Relationship Id="rId4" Type="http://schemas.openxmlformats.org/officeDocument/2006/relationships/hyperlink" Target="http://ja.wikipedia.org/wiki/%E6%A0%AA%E5%BC%8F%E4%BC%9A%E7%A4%BE"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26A4DF-E887-4346-840B-2628E374A5FD}" type="doc">
      <dgm:prSet loTypeId="urn:microsoft.com/office/officeart/2005/8/layout/process4" loCatId="process" qsTypeId="urn:microsoft.com/office/officeart/2005/8/quickstyle/3d2" qsCatId="3D" csTypeId="urn:microsoft.com/office/officeart/2005/8/colors/accent1_2" csCatId="accent1" phldr="1"/>
      <dgm:spPr/>
      <dgm:t>
        <a:bodyPr/>
        <a:lstStyle/>
        <a:p>
          <a:endParaRPr kumimoji="1" lang="ja-JP" altLang="en-US"/>
        </a:p>
      </dgm:t>
    </dgm:pt>
    <dgm:pt modelId="{887E5530-B648-4A86-851B-9D961DE139DF}">
      <dgm:prSet phldrT="[テキスト]"/>
      <dgm:spPr/>
      <dgm:t>
        <a:bodyPr/>
        <a:lstStyle/>
        <a:p>
          <a:pPr algn="ctr"/>
          <a:r>
            <a:rPr kumimoji="1" lang="en-US" altLang="ja-JP"/>
            <a:t>STEP 1.</a:t>
          </a:r>
          <a:r>
            <a:rPr kumimoji="1" lang="ja-JP" altLang="en-US"/>
            <a:t>日本の空港の制度改革</a:t>
          </a:r>
        </a:p>
      </dgm:t>
    </dgm:pt>
    <dgm:pt modelId="{CDE08873-5ABE-4294-8C3E-1933FA395EF5}" type="parTrans" cxnId="{63B0DAFD-AC22-4E2C-BD68-AC678C947326}">
      <dgm:prSet/>
      <dgm:spPr/>
      <dgm:t>
        <a:bodyPr/>
        <a:lstStyle/>
        <a:p>
          <a:endParaRPr kumimoji="1" lang="ja-JP" altLang="en-US"/>
        </a:p>
      </dgm:t>
    </dgm:pt>
    <dgm:pt modelId="{AC7F0890-F1C0-4A95-8BAF-2759A1FE3595}" type="sibTrans" cxnId="{63B0DAFD-AC22-4E2C-BD68-AC678C947326}">
      <dgm:prSet/>
      <dgm:spPr/>
      <dgm:t>
        <a:bodyPr/>
        <a:lstStyle/>
        <a:p>
          <a:endParaRPr kumimoji="1" lang="ja-JP" altLang="en-US"/>
        </a:p>
      </dgm:t>
    </dgm:pt>
    <dgm:pt modelId="{CC11E84F-198E-49F5-982D-25D862ABBD3D}">
      <dgm:prSet phldrT="[テキスト]"/>
      <dgm:spPr/>
      <dgm:t>
        <a:bodyPr/>
        <a:lstStyle/>
        <a:p>
          <a:r>
            <a:rPr kumimoji="1" lang="ja-JP" altLang="en-US"/>
            <a:t>①空港整備特別会計の廃止</a:t>
          </a:r>
        </a:p>
      </dgm:t>
    </dgm:pt>
    <dgm:pt modelId="{5A9FF60E-565B-4085-85AC-D55C64CD23EE}" type="parTrans" cxnId="{2BD78552-8BE4-4A23-9E35-7844F63D7E94}">
      <dgm:prSet/>
      <dgm:spPr/>
      <dgm:t>
        <a:bodyPr/>
        <a:lstStyle/>
        <a:p>
          <a:endParaRPr kumimoji="1" lang="ja-JP" altLang="en-US"/>
        </a:p>
      </dgm:t>
    </dgm:pt>
    <dgm:pt modelId="{2B441F4F-C883-4E0D-A4E2-3FE63260C926}" type="sibTrans" cxnId="{2BD78552-8BE4-4A23-9E35-7844F63D7E94}">
      <dgm:prSet/>
      <dgm:spPr/>
      <dgm:t>
        <a:bodyPr/>
        <a:lstStyle/>
        <a:p>
          <a:endParaRPr kumimoji="1" lang="ja-JP" altLang="en-US"/>
        </a:p>
      </dgm:t>
    </dgm:pt>
    <dgm:pt modelId="{F13CB36F-3C0B-4349-A29D-70F4FA0AB6B9}">
      <dgm:prSet phldrT="[テキスト]"/>
      <dgm:spPr/>
      <dgm:t>
        <a:bodyPr/>
        <a:lstStyle/>
        <a:p>
          <a:r>
            <a:rPr kumimoji="1" lang="ja-JP" altLang="en-US"/>
            <a:t>②企業会計方式の導入</a:t>
          </a:r>
        </a:p>
      </dgm:t>
    </dgm:pt>
    <dgm:pt modelId="{0ADF3EC9-6DA5-4676-BB5B-3F524288C461}" type="parTrans" cxnId="{E2C9FD15-EBAE-4CF8-B2F1-FD4A0B1FAC37}">
      <dgm:prSet/>
      <dgm:spPr/>
      <dgm:t>
        <a:bodyPr/>
        <a:lstStyle/>
        <a:p>
          <a:endParaRPr kumimoji="1" lang="ja-JP" altLang="en-US"/>
        </a:p>
      </dgm:t>
    </dgm:pt>
    <dgm:pt modelId="{79B58740-FA02-494E-A855-D2A47180BC0F}" type="sibTrans" cxnId="{E2C9FD15-EBAE-4CF8-B2F1-FD4A0B1FAC37}">
      <dgm:prSet/>
      <dgm:spPr/>
      <dgm:t>
        <a:bodyPr/>
        <a:lstStyle/>
        <a:p>
          <a:endParaRPr kumimoji="1" lang="ja-JP" altLang="en-US"/>
        </a:p>
      </dgm:t>
    </dgm:pt>
    <dgm:pt modelId="{009393A5-436A-4188-8584-96E1CE8DD652}">
      <dgm:prSet phldrT="[テキスト]"/>
      <dgm:spPr/>
      <dgm:t>
        <a:bodyPr/>
        <a:lstStyle/>
        <a:p>
          <a:pPr algn="ctr"/>
          <a:r>
            <a:rPr kumimoji="1" lang="en-US" altLang="ja-JP"/>
            <a:t>STEP 2.</a:t>
          </a:r>
          <a:r>
            <a:rPr kumimoji="1" lang="ja-JP" altLang="en-US"/>
            <a:t>空港の地方分権化</a:t>
          </a:r>
        </a:p>
      </dgm:t>
    </dgm:pt>
    <dgm:pt modelId="{AE124F1B-9DF1-4410-A3B5-75C89296DBA7}" type="parTrans" cxnId="{01BE9785-64EF-4F0A-9C78-5C504DA490F1}">
      <dgm:prSet/>
      <dgm:spPr/>
      <dgm:t>
        <a:bodyPr/>
        <a:lstStyle/>
        <a:p>
          <a:endParaRPr kumimoji="1" lang="ja-JP" altLang="en-US"/>
        </a:p>
      </dgm:t>
    </dgm:pt>
    <dgm:pt modelId="{25C0582C-BD95-471C-B18F-3DF283537EDC}" type="sibTrans" cxnId="{01BE9785-64EF-4F0A-9C78-5C504DA490F1}">
      <dgm:prSet/>
      <dgm:spPr/>
      <dgm:t>
        <a:bodyPr/>
        <a:lstStyle/>
        <a:p>
          <a:endParaRPr kumimoji="1" lang="ja-JP" altLang="en-US"/>
        </a:p>
      </dgm:t>
    </dgm:pt>
    <dgm:pt modelId="{5E1669DE-D637-4EC7-87C7-D55B52F51582}">
      <dgm:prSet phldrT="[テキスト]"/>
      <dgm:spPr/>
      <dgm:t>
        <a:bodyPr/>
        <a:lstStyle/>
        <a:p>
          <a:r>
            <a:rPr kumimoji="1" lang="ja-JP" altLang="en-US"/>
            <a:t>国から地方への権限移譲</a:t>
          </a:r>
        </a:p>
      </dgm:t>
    </dgm:pt>
    <dgm:pt modelId="{B3D26622-605D-444E-B3C0-2A17742F1CA8}" type="parTrans" cxnId="{220D4BED-B1F8-4DBB-8502-AA4415CE7463}">
      <dgm:prSet/>
      <dgm:spPr/>
      <dgm:t>
        <a:bodyPr/>
        <a:lstStyle/>
        <a:p>
          <a:endParaRPr kumimoji="1" lang="ja-JP" altLang="en-US"/>
        </a:p>
      </dgm:t>
    </dgm:pt>
    <dgm:pt modelId="{6A30D89B-CE3A-4A9C-8A71-E38CFD3BCD0B}" type="sibTrans" cxnId="{220D4BED-B1F8-4DBB-8502-AA4415CE7463}">
      <dgm:prSet/>
      <dgm:spPr/>
      <dgm:t>
        <a:bodyPr/>
        <a:lstStyle/>
        <a:p>
          <a:endParaRPr kumimoji="1" lang="ja-JP" altLang="en-US"/>
        </a:p>
      </dgm:t>
    </dgm:pt>
    <dgm:pt modelId="{EB63F762-E2BC-458C-8EE2-D2F8EE248FB8}">
      <dgm:prSet phldrT="[テキスト]"/>
      <dgm:spPr/>
      <dgm:t>
        <a:bodyPr/>
        <a:lstStyle/>
        <a:p>
          <a:r>
            <a:rPr kumimoji="1" lang="en-US" altLang="ja-JP"/>
            <a:t>STEP 3.</a:t>
          </a:r>
          <a:r>
            <a:rPr kumimoji="1" lang="ja-JP" altLang="en-US"/>
            <a:t>民営化導入</a:t>
          </a:r>
        </a:p>
      </dgm:t>
    </dgm:pt>
    <dgm:pt modelId="{4CF21C17-2A3C-4394-9565-75AC2D3D82DA}" type="parTrans" cxnId="{579A1FB2-E3A9-4A47-8026-E15BE4203351}">
      <dgm:prSet/>
      <dgm:spPr/>
      <dgm:t>
        <a:bodyPr/>
        <a:lstStyle/>
        <a:p>
          <a:endParaRPr kumimoji="1" lang="ja-JP" altLang="en-US"/>
        </a:p>
      </dgm:t>
    </dgm:pt>
    <dgm:pt modelId="{1EF33B9D-71FA-4A81-9950-7F6B65A3FFF9}" type="sibTrans" cxnId="{579A1FB2-E3A9-4A47-8026-E15BE4203351}">
      <dgm:prSet/>
      <dgm:spPr/>
      <dgm:t>
        <a:bodyPr/>
        <a:lstStyle/>
        <a:p>
          <a:endParaRPr kumimoji="1" lang="ja-JP" altLang="en-US"/>
        </a:p>
      </dgm:t>
    </dgm:pt>
    <dgm:pt modelId="{338E7C72-C875-4AE2-B2D2-F8C17CDA3A74}">
      <dgm:prSet phldrT="[テキスト]"/>
      <dgm:spPr/>
      <dgm:t>
        <a:bodyPr/>
        <a:lstStyle/>
        <a:p>
          <a:r>
            <a:rPr kumimoji="1" lang="ja-JP" altLang="en-US"/>
            <a:t>民営化の導入方法</a:t>
          </a:r>
        </a:p>
      </dgm:t>
    </dgm:pt>
    <dgm:pt modelId="{60DED3A0-16EB-45A2-9C81-D866901551C2}" type="parTrans" cxnId="{67907128-725A-4514-8FD0-936A8C059A32}">
      <dgm:prSet/>
      <dgm:spPr/>
      <dgm:t>
        <a:bodyPr/>
        <a:lstStyle/>
        <a:p>
          <a:endParaRPr kumimoji="1" lang="ja-JP" altLang="en-US"/>
        </a:p>
      </dgm:t>
    </dgm:pt>
    <dgm:pt modelId="{F1328F25-F970-4761-AF16-18D6F1546DF2}" type="sibTrans" cxnId="{67907128-725A-4514-8FD0-936A8C059A32}">
      <dgm:prSet/>
      <dgm:spPr/>
      <dgm:t>
        <a:bodyPr/>
        <a:lstStyle/>
        <a:p>
          <a:endParaRPr kumimoji="1" lang="ja-JP" altLang="en-US"/>
        </a:p>
      </dgm:t>
    </dgm:pt>
    <dgm:pt modelId="{9C5647A2-9977-42C9-B44F-077A214A197A}">
      <dgm:prSet phldrT="[テキスト]"/>
      <dgm:spPr/>
      <dgm:t>
        <a:bodyPr/>
        <a:lstStyle/>
        <a:p>
          <a:r>
            <a:rPr kumimoji="1" lang="ja-JP" altLang="en-US"/>
            <a:t>③上下一体化方式の導入</a:t>
          </a:r>
        </a:p>
      </dgm:t>
    </dgm:pt>
    <dgm:pt modelId="{66B69945-908F-4FA4-B696-C715163DD939}" type="parTrans" cxnId="{44EECFE7-B6BA-474C-8C74-7B7C945BAFFA}">
      <dgm:prSet/>
      <dgm:spPr/>
      <dgm:t>
        <a:bodyPr/>
        <a:lstStyle/>
        <a:p>
          <a:endParaRPr kumimoji="1" lang="ja-JP" altLang="en-US"/>
        </a:p>
      </dgm:t>
    </dgm:pt>
    <dgm:pt modelId="{3037C366-94A0-4417-AC8E-E02F046137D1}" type="sibTrans" cxnId="{44EECFE7-B6BA-474C-8C74-7B7C945BAFFA}">
      <dgm:prSet/>
      <dgm:spPr/>
      <dgm:t>
        <a:bodyPr/>
        <a:lstStyle/>
        <a:p>
          <a:endParaRPr kumimoji="1" lang="ja-JP" altLang="en-US"/>
        </a:p>
      </dgm:t>
    </dgm:pt>
    <dgm:pt modelId="{6585D207-FAB1-47A3-AA33-DC388934E856}">
      <dgm:prSet phldrT="[テキスト]"/>
      <dgm:spPr/>
      <dgm:t>
        <a:bodyPr/>
        <a:lstStyle/>
        <a:p>
          <a:r>
            <a:rPr kumimoji="1" lang="ja-JP" altLang="en-US"/>
            <a:t>④規制緩和</a:t>
          </a:r>
        </a:p>
      </dgm:t>
    </dgm:pt>
    <dgm:pt modelId="{466830B5-A2B1-4DCB-AA54-D4132756822E}" type="parTrans" cxnId="{48D14D62-3FA1-4EC8-B10B-6FEAA9ACD13D}">
      <dgm:prSet/>
      <dgm:spPr/>
      <dgm:t>
        <a:bodyPr/>
        <a:lstStyle/>
        <a:p>
          <a:endParaRPr kumimoji="1" lang="ja-JP" altLang="en-US"/>
        </a:p>
      </dgm:t>
    </dgm:pt>
    <dgm:pt modelId="{90C9C037-6EF7-4BC5-A12C-EBF483CFFF02}" type="sibTrans" cxnId="{48D14D62-3FA1-4EC8-B10B-6FEAA9ACD13D}">
      <dgm:prSet/>
      <dgm:spPr/>
      <dgm:t>
        <a:bodyPr/>
        <a:lstStyle/>
        <a:p>
          <a:endParaRPr kumimoji="1" lang="ja-JP" altLang="en-US"/>
        </a:p>
      </dgm:t>
    </dgm:pt>
    <dgm:pt modelId="{622D831C-370B-4AFA-9184-2CAF9F796F30}">
      <dgm:prSet phldrT="[テキスト]"/>
      <dgm:spPr/>
      <dgm:t>
        <a:bodyPr/>
        <a:lstStyle/>
        <a:p>
          <a:r>
            <a:rPr kumimoji="1" lang="ja-JP" altLang="en-US"/>
            <a:t>国の役割</a:t>
          </a:r>
        </a:p>
      </dgm:t>
    </dgm:pt>
    <dgm:pt modelId="{D990C47F-BE39-4EA5-8F17-44DF44A39F4D}" type="parTrans" cxnId="{A30F1B77-58F6-4E75-8CE2-1EFA8B06EDA9}">
      <dgm:prSet/>
      <dgm:spPr/>
      <dgm:t>
        <a:bodyPr/>
        <a:lstStyle/>
        <a:p>
          <a:endParaRPr kumimoji="1" lang="ja-JP" altLang="en-US"/>
        </a:p>
      </dgm:t>
    </dgm:pt>
    <dgm:pt modelId="{9D9E49FC-9B1E-4AEC-95E0-43FF9AE6E836}" type="sibTrans" cxnId="{A30F1B77-58F6-4E75-8CE2-1EFA8B06EDA9}">
      <dgm:prSet/>
      <dgm:spPr/>
      <dgm:t>
        <a:bodyPr/>
        <a:lstStyle/>
        <a:p>
          <a:endParaRPr kumimoji="1" lang="ja-JP" altLang="en-US"/>
        </a:p>
      </dgm:t>
    </dgm:pt>
    <dgm:pt modelId="{F94729DB-DABA-4A5E-852A-AFFC4C684645}" type="pres">
      <dgm:prSet presAssocID="{A226A4DF-E887-4346-840B-2628E374A5FD}" presName="Name0" presStyleCnt="0">
        <dgm:presLayoutVars>
          <dgm:dir/>
          <dgm:animLvl val="lvl"/>
          <dgm:resizeHandles val="exact"/>
        </dgm:presLayoutVars>
      </dgm:prSet>
      <dgm:spPr/>
      <dgm:t>
        <a:bodyPr/>
        <a:lstStyle/>
        <a:p>
          <a:endParaRPr kumimoji="1" lang="ja-JP" altLang="en-US"/>
        </a:p>
      </dgm:t>
    </dgm:pt>
    <dgm:pt modelId="{50C92B86-12AF-48B0-9D3A-BE3955207297}" type="pres">
      <dgm:prSet presAssocID="{EB63F762-E2BC-458C-8EE2-D2F8EE248FB8}" presName="boxAndChildren" presStyleCnt="0"/>
      <dgm:spPr/>
      <dgm:t>
        <a:bodyPr/>
        <a:lstStyle/>
        <a:p>
          <a:endParaRPr kumimoji="1" lang="ja-JP" altLang="en-US"/>
        </a:p>
      </dgm:t>
    </dgm:pt>
    <dgm:pt modelId="{60AD4A17-5533-4AA4-8781-426D5EA452E2}" type="pres">
      <dgm:prSet presAssocID="{EB63F762-E2BC-458C-8EE2-D2F8EE248FB8}" presName="parentTextBox" presStyleLbl="node1" presStyleIdx="0" presStyleCnt="3"/>
      <dgm:spPr/>
      <dgm:t>
        <a:bodyPr/>
        <a:lstStyle/>
        <a:p>
          <a:endParaRPr kumimoji="1" lang="ja-JP" altLang="en-US"/>
        </a:p>
      </dgm:t>
    </dgm:pt>
    <dgm:pt modelId="{ECAFEEE8-EF2B-4C45-9530-822071C89359}" type="pres">
      <dgm:prSet presAssocID="{EB63F762-E2BC-458C-8EE2-D2F8EE248FB8}" presName="entireBox" presStyleLbl="node1" presStyleIdx="0" presStyleCnt="3"/>
      <dgm:spPr/>
      <dgm:t>
        <a:bodyPr/>
        <a:lstStyle/>
        <a:p>
          <a:endParaRPr kumimoji="1" lang="ja-JP" altLang="en-US"/>
        </a:p>
      </dgm:t>
    </dgm:pt>
    <dgm:pt modelId="{04B90DA1-482A-4005-93E6-A1CB05C96B28}" type="pres">
      <dgm:prSet presAssocID="{EB63F762-E2BC-458C-8EE2-D2F8EE248FB8}" presName="descendantBox" presStyleCnt="0"/>
      <dgm:spPr/>
      <dgm:t>
        <a:bodyPr/>
        <a:lstStyle/>
        <a:p>
          <a:endParaRPr kumimoji="1" lang="ja-JP" altLang="en-US"/>
        </a:p>
      </dgm:t>
    </dgm:pt>
    <dgm:pt modelId="{3CE074E4-4B45-42E9-8E26-3C4C1E1DD166}" type="pres">
      <dgm:prSet presAssocID="{338E7C72-C875-4AE2-B2D2-F8C17CDA3A74}" presName="childTextBox" presStyleLbl="fgAccFollowNode1" presStyleIdx="0" presStyleCnt="7">
        <dgm:presLayoutVars>
          <dgm:bulletEnabled val="1"/>
        </dgm:presLayoutVars>
      </dgm:prSet>
      <dgm:spPr/>
      <dgm:t>
        <a:bodyPr/>
        <a:lstStyle/>
        <a:p>
          <a:endParaRPr kumimoji="1" lang="ja-JP" altLang="en-US"/>
        </a:p>
      </dgm:t>
    </dgm:pt>
    <dgm:pt modelId="{DED54380-D25B-41F2-A751-8500A0ACD600}" type="pres">
      <dgm:prSet presAssocID="{622D831C-370B-4AFA-9184-2CAF9F796F30}" presName="childTextBox" presStyleLbl="fgAccFollowNode1" presStyleIdx="1" presStyleCnt="7">
        <dgm:presLayoutVars>
          <dgm:bulletEnabled val="1"/>
        </dgm:presLayoutVars>
      </dgm:prSet>
      <dgm:spPr/>
      <dgm:t>
        <a:bodyPr/>
        <a:lstStyle/>
        <a:p>
          <a:endParaRPr kumimoji="1" lang="ja-JP" altLang="en-US"/>
        </a:p>
      </dgm:t>
    </dgm:pt>
    <dgm:pt modelId="{A4BECC9D-2329-4142-B6D0-1BD0EC6B9B6F}" type="pres">
      <dgm:prSet presAssocID="{25C0582C-BD95-471C-B18F-3DF283537EDC}" presName="sp" presStyleCnt="0"/>
      <dgm:spPr/>
      <dgm:t>
        <a:bodyPr/>
        <a:lstStyle/>
        <a:p>
          <a:endParaRPr kumimoji="1" lang="ja-JP" altLang="en-US"/>
        </a:p>
      </dgm:t>
    </dgm:pt>
    <dgm:pt modelId="{374CA6C2-531A-4388-9066-C14AA5AB6BDC}" type="pres">
      <dgm:prSet presAssocID="{009393A5-436A-4188-8584-96E1CE8DD652}" presName="arrowAndChildren" presStyleCnt="0"/>
      <dgm:spPr/>
      <dgm:t>
        <a:bodyPr/>
        <a:lstStyle/>
        <a:p>
          <a:endParaRPr kumimoji="1" lang="ja-JP" altLang="en-US"/>
        </a:p>
      </dgm:t>
    </dgm:pt>
    <dgm:pt modelId="{0DBC8F99-461C-4945-9745-213E36DEB16A}" type="pres">
      <dgm:prSet presAssocID="{009393A5-436A-4188-8584-96E1CE8DD652}" presName="parentTextArrow" presStyleLbl="node1" presStyleIdx="0" presStyleCnt="3"/>
      <dgm:spPr/>
      <dgm:t>
        <a:bodyPr/>
        <a:lstStyle/>
        <a:p>
          <a:endParaRPr kumimoji="1" lang="ja-JP" altLang="en-US"/>
        </a:p>
      </dgm:t>
    </dgm:pt>
    <dgm:pt modelId="{629A777E-F411-458A-8C43-2B5AB30CE2B0}" type="pres">
      <dgm:prSet presAssocID="{009393A5-436A-4188-8584-96E1CE8DD652}" presName="arrow" presStyleLbl="node1" presStyleIdx="1" presStyleCnt="3"/>
      <dgm:spPr/>
      <dgm:t>
        <a:bodyPr/>
        <a:lstStyle/>
        <a:p>
          <a:endParaRPr kumimoji="1" lang="ja-JP" altLang="en-US"/>
        </a:p>
      </dgm:t>
    </dgm:pt>
    <dgm:pt modelId="{F5EE860B-BC37-4084-B986-52C68637A45C}" type="pres">
      <dgm:prSet presAssocID="{009393A5-436A-4188-8584-96E1CE8DD652}" presName="descendantArrow" presStyleCnt="0"/>
      <dgm:spPr/>
      <dgm:t>
        <a:bodyPr/>
        <a:lstStyle/>
        <a:p>
          <a:endParaRPr kumimoji="1" lang="ja-JP" altLang="en-US"/>
        </a:p>
      </dgm:t>
    </dgm:pt>
    <dgm:pt modelId="{71343698-A638-4C54-A1A2-BD942D796C4A}" type="pres">
      <dgm:prSet presAssocID="{5E1669DE-D637-4EC7-87C7-D55B52F51582}" presName="childTextArrow" presStyleLbl="fgAccFollowNode1" presStyleIdx="2" presStyleCnt="7">
        <dgm:presLayoutVars>
          <dgm:bulletEnabled val="1"/>
        </dgm:presLayoutVars>
      </dgm:prSet>
      <dgm:spPr/>
      <dgm:t>
        <a:bodyPr/>
        <a:lstStyle/>
        <a:p>
          <a:endParaRPr kumimoji="1" lang="ja-JP" altLang="en-US"/>
        </a:p>
      </dgm:t>
    </dgm:pt>
    <dgm:pt modelId="{9A574ED3-A5A6-4242-A8F2-7859817B5934}" type="pres">
      <dgm:prSet presAssocID="{AC7F0890-F1C0-4A95-8BAF-2759A1FE3595}" presName="sp" presStyleCnt="0"/>
      <dgm:spPr/>
      <dgm:t>
        <a:bodyPr/>
        <a:lstStyle/>
        <a:p>
          <a:endParaRPr kumimoji="1" lang="ja-JP" altLang="en-US"/>
        </a:p>
      </dgm:t>
    </dgm:pt>
    <dgm:pt modelId="{1E2EBCD7-AD83-4E93-BA8F-4A92231EE0F8}" type="pres">
      <dgm:prSet presAssocID="{887E5530-B648-4A86-851B-9D961DE139DF}" presName="arrowAndChildren" presStyleCnt="0"/>
      <dgm:spPr/>
      <dgm:t>
        <a:bodyPr/>
        <a:lstStyle/>
        <a:p>
          <a:endParaRPr kumimoji="1" lang="ja-JP" altLang="en-US"/>
        </a:p>
      </dgm:t>
    </dgm:pt>
    <dgm:pt modelId="{54D2E6E5-F807-41F5-B6BB-3ED64058047F}" type="pres">
      <dgm:prSet presAssocID="{887E5530-B648-4A86-851B-9D961DE139DF}" presName="parentTextArrow" presStyleLbl="node1" presStyleIdx="1" presStyleCnt="3"/>
      <dgm:spPr/>
      <dgm:t>
        <a:bodyPr/>
        <a:lstStyle/>
        <a:p>
          <a:endParaRPr kumimoji="1" lang="ja-JP" altLang="en-US"/>
        </a:p>
      </dgm:t>
    </dgm:pt>
    <dgm:pt modelId="{F8B147B0-0371-4424-97F6-BFBB382CBAB3}" type="pres">
      <dgm:prSet presAssocID="{887E5530-B648-4A86-851B-9D961DE139DF}" presName="arrow" presStyleLbl="node1" presStyleIdx="2" presStyleCnt="3" custLinFactNeighborX="-1813" custLinFactNeighborY="-18343"/>
      <dgm:spPr/>
      <dgm:t>
        <a:bodyPr/>
        <a:lstStyle/>
        <a:p>
          <a:endParaRPr kumimoji="1" lang="ja-JP" altLang="en-US"/>
        </a:p>
      </dgm:t>
    </dgm:pt>
    <dgm:pt modelId="{2E91D708-1880-421A-BB10-74B02289738E}" type="pres">
      <dgm:prSet presAssocID="{887E5530-B648-4A86-851B-9D961DE139DF}" presName="descendantArrow" presStyleCnt="0"/>
      <dgm:spPr/>
      <dgm:t>
        <a:bodyPr/>
        <a:lstStyle/>
        <a:p>
          <a:endParaRPr kumimoji="1" lang="ja-JP" altLang="en-US"/>
        </a:p>
      </dgm:t>
    </dgm:pt>
    <dgm:pt modelId="{AC6F96B7-A881-4DC8-A701-953B070BC242}" type="pres">
      <dgm:prSet presAssocID="{CC11E84F-198E-49F5-982D-25D862ABBD3D}" presName="childTextArrow" presStyleLbl="fgAccFollowNode1" presStyleIdx="3" presStyleCnt="7" custScaleX="119792">
        <dgm:presLayoutVars>
          <dgm:bulletEnabled val="1"/>
        </dgm:presLayoutVars>
      </dgm:prSet>
      <dgm:spPr/>
      <dgm:t>
        <a:bodyPr/>
        <a:lstStyle/>
        <a:p>
          <a:endParaRPr kumimoji="1" lang="ja-JP" altLang="en-US"/>
        </a:p>
      </dgm:t>
    </dgm:pt>
    <dgm:pt modelId="{1139F227-6461-4B0A-A9E8-539A2F2EB81C}" type="pres">
      <dgm:prSet presAssocID="{F13CB36F-3C0B-4349-A29D-70F4FA0AB6B9}" presName="childTextArrow" presStyleLbl="fgAccFollowNode1" presStyleIdx="4" presStyleCnt="7">
        <dgm:presLayoutVars>
          <dgm:bulletEnabled val="1"/>
        </dgm:presLayoutVars>
      </dgm:prSet>
      <dgm:spPr/>
      <dgm:t>
        <a:bodyPr/>
        <a:lstStyle/>
        <a:p>
          <a:endParaRPr kumimoji="1" lang="ja-JP" altLang="en-US"/>
        </a:p>
      </dgm:t>
    </dgm:pt>
    <dgm:pt modelId="{D90E2A80-29A7-4069-9B97-CDE252D7FFA0}" type="pres">
      <dgm:prSet presAssocID="{9C5647A2-9977-42C9-B44F-077A214A197A}" presName="childTextArrow" presStyleLbl="fgAccFollowNode1" presStyleIdx="5" presStyleCnt="7" custScaleX="122814">
        <dgm:presLayoutVars>
          <dgm:bulletEnabled val="1"/>
        </dgm:presLayoutVars>
      </dgm:prSet>
      <dgm:spPr/>
      <dgm:t>
        <a:bodyPr/>
        <a:lstStyle/>
        <a:p>
          <a:endParaRPr kumimoji="1" lang="ja-JP" altLang="en-US"/>
        </a:p>
      </dgm:t>
    </dgm:pt>
    <dgm:pt modelId="{D8EE8C51-77D3-4BBA-81BE-A176D6962547}" type="pres">
      <dgm:prSet presAssocID="{6585D207-FAB1-47A3-AA33-DC388934E856}" presName="childTextArrow" presStyleLbl="fgAccFollowNode1" presStyleIdx="6" presStyleCnt="7">
        <dgm:presLayoutVars>
          <dgm:bulletEnabled val="1"/>
        </dgm:presLayoutVars>
      </dgm:prSet>
      <dgm:spPr/>
      <dgm:t>
        <a:bodyPr/>
        <a:lstStyle/>
        <a:p>
          <a:endParaRPr kumimoji="1" lang="ja-JP" altLang="en-US"/>
        </a:p>
      </dgm:t>
    </dgm:pt>
  </dgm:ptLst>
  <dgm:cxnLst>
    <dgm:cxn modelId="{48D14D62-3FA1-4EC8-B10B-6FEAA9ACD13D}" srcId="{887E5530-B648-4A86-851B-9D961DE139DF}" destId="{6585D207-FAB1-47A3-AA33-DC388934E856}" srcOrd="3" destOrd="0" parTransId="{466830B5-A2B1-4DCB-AA54-D4132756822E}" sibTransId="{90C9C037-6EF7-4BC5-A12C-EBF483CFFF02}"/>
    <dgm:cxn modelId="{45398BAB-8EA2-4C7F-B4E7-FF7BA30F669E}" type="presOf" srcId="{338E7C72-C875-4AE2-B2D2-F8C17CDA3A74}" destId="{3CE074E4-4B45-42E9-8E26-3C4C1E1DD166}" srcOrd="0" destOrd="0" presId="urn:microsoft.com/office/officeart/2005/8/layout/process4"/>
    <dgm:cxn modelId="{220D4BED-B1F8-4DBB-8502-AA4415CE7463}" srcId="{009393A5-436A-4188-8584-96E1CE8DD652}" destId="{5E1669DE-D637-4EC7-87C7-D55B52F51582}" srcOrd="0" destOrd="0" parTransId="{B3D26622-605D-444E-B3C0-2A17742F1CA8}" sibTransId="{6A30D89B-CE3A-4A9C-8A71-E38CFD3BCD0B}"/>
    <dgm:cxn modelId="{BE288645-FF6C-4B16-A6DD-E560F07EAB15}" type="presOf" srcId="{A226A4DF-E887-4346-840B-2628E374A5FD}" destId="{F94729DB-DABA-4A5E-852A-AFFC4C684645}" srcOrd="0" destOrd="0" presId="urn:microsoft.com/office/officeart/2005/8/layout/process4"/>
    <dgm:cxn modelId="{6B06AFA4-D794-4CE7-80A8-AFEB87FF4134}" type="presOf" srcId="{887E5530-B648-4A86-851B-9D961DE139DF}" destId="{F8B147B0-0371-4424-97F6-BFBB382CBAB3}" srcOrd="1" destOrd="0" presId="urn:microsoft.com/office/officeart/2005/8/layout/process4"/>
    <dgm:cxn modelId="{EAD0805D-D30D-48DD-A43B-36675453C639}" type="presOf" srcId="{887E5530-B648-4A86-851B-9D961DE139DF}" destId="{54D2E6E5-F807-41F5-B6BB-3ED64058047F}" srcOrd="0" destOrd="0" presId="urn:microsoft.com/office/officeart/2005/8/layout/process4"/>
    <dgm:cxn modelId="{44EECFE7-B6BA-474C-8C74-7B7C945BAFFA}" srcId="{887E5530-B648-4A86-851B-9D961DE139DF}" destId="{9C5647A2-9977-42C9-B44F-077A214A197A}" srcOrd="2" destOrd="0" parTransId="{66B69945-908F-4FA4-B696-C715163DD939}" sibTransId="{3037C366-94A0-4417-AC8E-E02F046137D1}"/>
    <dgm:cxn modelId="{F5145369-DEA6-4F22-91DC-696584129032}" type="presOf" srcId="{9C5647A2-9977-42C9-B44F-077A214A197A}" destId="{D90E2A80-29A7-4069-9B97-CDE252D7FFA0}" srcOrd="0" destOrd="0" presId="urn:microsoft.com/office/officeart/2005/8/layout/process4"/>
    <dgm:cxn modelId="{F263290C-CDE8-4B63-9DB1-ABD37155A595}" type="presOf" srcId="{622D831C-370B-4AFA-9184-2CAF9F796F30}" destId="{DED54380-D25B-41F2-A751-8500A0ACD600}" srcOrd="0" destOrd="0" presId="urn:microsoft.com/office/officeart/2005/8/layout/process4"/>
    <dgm:cxn modelId="{1818ACB3-61B3-4FFE-8469-BB531622824D}" type="presOf" srcId="{EB63F762-E2BC-458C-8EE2-D2F8EE248FB8}" destId="{60AD4A17-5533-4AA4-8781-426D5EA452E2}" srcOrd="0" destOrd="0" presId="urn:microsoft.com/office/officeart/2005/8/layout/process4"/>
    <dgm:cxn modelId="{63B0DAFD-AC22-4E2C-BD68-AC678C947326}" srcId="{A226A4DF-E887-4346-840B-2628E374A5FD}" destId="{887E5530-B648-4A86-851B-9D961DE139DF}" srcOrd="0" destOrd="0" parTransId="{CDE08873-5ABE-4294-8C3E-1933FA395EF5}" sibTransId="{AC7F0890-F1C0-4A95-8BAF-2759A1FE3595}"/>
    <dgm:cxn modelId="{2D69A1DD-4133-4071-89D9-EE6AF0D5A874}" type="presOf" srcId="{F13CB36F-3C0B-4349-A29D-70F4FA0AB6B9}" destId="{1139F227-6461-4B0A-A9E8-539A2F2EB81C}" srcOrd="0" destOrd="0" presId="urn:microsoft.com/office/officeart/2005/8/layout/process4"/>
    <dgm:cxn modelId="{B6E6C349-3061-4189-BE86-0FFD5E657195}" type="presOf" srcId="{009393A5-436A-4188-8584-96E1CE8DD652}" destId="{0DBC8F99-461C-4945-9745-213E36DEB16A}" srcOrd="0" destOrd="0" presId="urn:microsoft.com/office/officeart/2005/8/layout/process4"/>
    <dgm:cxn modelId="{579A1FB2-E3A9-4A47-8026-E15BE4203351}" srcId="{A226A4DF-E887-4346-840B-2628E374A5FD}" destId="{EB63F762-E2BC-458C-8EE2-D2F8EE248FB8}" srcOrd="2" destOrd="0" parTransId="{4CF21C17-2A3C-4394-9565-75AC2D3D82DA}" sibTransId="{1EF33B9D-71FA-4A81-9950-7F6B65A3FFF9}"/>
    <dgm:cxn modelId="{B4839B52-4902-40CD-850C-81D5DD248B1A}" type="presOf" srcId="{009393A5-436A-4188-8584-96E1CE8DD652}" destId="{629A777E-F411-458A-8C43-2B5AB30CE2B0}" srcOrd="1" destOrd="0" presId="urn:microsoft.com/office/officeart/2005/8/layout/process4"/>
    <dgm:cxn modelId="{74B704CD-3DD8-4002-A4A2-414F10EA3462}" type="presOf" srcId="{CC11E84F-198E-49F5-982D-25D862ABBD3D}" destId="{AC6F96B7-A881-4DC8-A701-953B070BC242}" srcOrd="0" destOrd="0" presId="urn:microsoft.com/office/officeart/2005/8/layout/process4"/>
    <dgm:cxn modelId="{2BD78552-8BE4-4A23-9E35-7844F63D7E94}" srcId="{887E5530-B648-4A86-851B-9D961DE139DF}" destId="{CC11E84F-198E-49F5-982D-25D862ABBD3D}" srcOrd="0" destOrd="0" parTransId="{5A9FF60E-565B-4085-85AC-D55C64CD23EE}" sibTransId="{2B441F4F-C883-4E0D-A4E2-3FE63260C926}"/>
    <dgm:cxn modelId="{E2C9FD15-EBAE-4CF8-B2F1-FD4A0B1FAC37}" srcId="{887E5530-B648-4A86-851B-9D961DE139DF}" destId="{F13CB36F-3C0B-4349-A29D-70F4FA0AB6B9}" srcOrd="1" destOrd="0" parTransId="{0ADF3EC9-6DA5-4676-BB5B-3F524288C461}" sibTransId="{79B58740-FA02-494E-A855-D2A47180BC0F}"/>
    <dgm:cxn modelId="{AC8F92AA-43E7-4861-B4DB-D3898389D5A5}" type="presOf" srcId="{5E1669DE-D637-4EC7-87C7-D55B52F51582}" destId="{71343698-A638-4C54-A1A2-BD942D796C4A}" srcOrd="0" destOrd="0" presId="urn:microsoft.com/office/officeart/2005/8/layout/process4"/>
    <dgm:cxn modelId="{A30F1B77-58F6-4E75-8CE2-1EFA8B06EDA9}" srcId="{EB63F762-E2BC-458C-8EE2-D2F8EE248FB8}" destId="{622D831C-370B-4AFA-9184-2CAF9F796F30}" srcOrd="1" destOrd="0" parTransId="{D990C47F-BE39-4EA5-8F17-44DF44A39F4D}" sibTransId="{9D9E49FC-9B1E-4AEC-95E0-43FF9AE6E836}"/>
    <dgm:cxn modelId="{60A47266-97A1-400B-9B92-E8E837AA8618}" type="presOf" srcId="{6585D207-FAB1-47A3-AA33-DC388934E856}" destId="{D8EE8C51-77D3-4BBA-81BE-A176D6962547}" srcOrd="0" destOrd="0" presId="urn:microsoft.com/office/officeart/2005/8/layout/process4"/>
    <dgm:cxn modelId="{E7EECEA3-03AC-41D5-BCA4-A077FD5429FF}" type="presOf" srcId="{EB63F762-E2BC-458C-8EE2-D2F8EE248FB8}" destId="{ECAFEEE8-EF2B-4C45-9530-822071C89359}" srcOrd="1" destOrd="0" presId="urn:microsoft.com/office/officeart/2005/8/layout/process4"/>
    <dgm:cxn modelId="{01BE9785-64EF-4F0A-9C78-5C504DA490F1}" srcId="{A226A4DF-E887-4346-840B-2628E374A5FD}" destId="{009393A5-436A-4188-8584-96E1CE8DD652}" srcOrd="1" destOrd="0" parTransId="{AE124F1B-9DF1-4410-A3B5-75C89296DBA7}" sibTransId="{25C0582C-BD95-471C-B18F-3DF283537EDC}"/>
    <dgm:cxn modelId="{67907128-725A-4514-8FD0-936A8C059A32}" srcId="{EB63F762-E2BC-458C-8EE2-D2F8EE248FB8}" destId="{338E7C72-C875-4AE2-B2D2-F8C17CDA3A74}" srcOrd="0" destOrd="0" parTransId="{60DED3A0-16EB-45A2-9C81-D866901551C2}" sibTransId="{F1328F25-F970-4761-AF16-18D6F1546DF2}"/>
    <dgm:cxn modelId="{D9E4E1C5-54C9-4F31-BB3A-5ED21170DEA9}" type="presParOf" srcId="{F94729DB-DABA-4A5E-852A-AFFC4C684645}" destId="{50C92B86-12AF-48B0-9D3A-BE3955207297}" srcOrd="0" destOrd="0" presId="urn:microsoft.com/office/officeart/2005/8/layout/process4"/>
    <dgm:cxn modelId="{C1739911-6E3E-42A1-B31D-CC342DAD10FE}" type="presParOf" srcId="{50C92B86-12AF-48B0-9D3A-BE3955207297}" destId="{60AD4A17-5533-4AA4-8781-426D5EA452E2}" srcOrd="0" destOrd="0" presId="urn:microsoft.com/office/officeart/2005/8/layout/process4"/>
    <dgm:cxn modelId="{863D3D48-4552-44E1-A545-237B158F3188}" type="presParOf" srcId="{50C92B86-12AF-48B0-9D3A-BE3955207297}" destId="{ECAFEEE8-EF2B-4C45-9530-822071C89359}" srcOrd="1" destOrd="0" presId="urn:microsoft.com/office/officeart/2005/8/layout/process4"/>
    <dgm:cxn modelId="{E91E5356-B680-4FD3-9315-0DD3F5E9C4FE}" type="presParOf" srcId="{50C92B86-12AF-48B0-9D3A-BE3955207297}" destId="{04B90DA1-482A-4005-93E6-A1CB05C96B28}" srcOrd="2" destOrd="0" presId="urn:microsoft.com/office/officeart/2005/8/layout/process4"/>
    <dgm:cxn modelId="{0870D928-A21B-4101-8283-0EDD0141CEA6}" type="presParOf" srcId="{04B90DA1-482A-4005-93E6-A1CB05C96B28}" destId="{3CE074E4-4B45-42E9-8E26-3C4C1E1DD166}" srcOrd="0" destOrd="0" presId="urn:microsoft.com/office/officeart/2005/8/layout/process4"/>
    <dgm:cxn modelId="{FCB89EE0-F1E2-44BF-8A15-7B539ED90F77}" type="presParOf" srcId="{04B90DA1-482A-4005-93E6-A1CB05C96B28}" destId="{DED54380-D25B-41F2-A751-8500A0ACD600}" srcOrd="1" destOrd="0" presId="urn:microsoft.com/office/officeart/2005/8/layout/process4"/>
    <dgm:cxn modelId="{883F75CC-0D26-4598-B1FF-CC148020E7CF}" type="presParOf" srcId="{F94729DB-DABA-4A5E-852A-AFFC4C684645}" destId="{A4BECC9D-2329-4142-B6D0-1BD0EC6B9B6F}" srcOrd="1" destOrd="0" presId="urn:microsoft.com/office/officeart/2005/8/layout/process4"/>
    <dgm:cxn modelId="{51A511E9-DB0D-43CE-9105-A83A52903A16}" type="presParOf" srcId="{F94729DB-DABA-4A5E-852A-AFFC4C684645}" destId="{374CA6C2-531A-4388-9066-C14AA5AB6BDC}" srcOrd="2" destOrd="0" presId="urn:microsoft.com/office/officeart/2005/8/layout/process4"/>
    <dgm:cxn modelId="{04C70660-BF2A-47BF-A461-A50D8B693680}" type="presParOf" srcId="{374CA6C2-531A-4388-9066-C14AA5AB6BDC}" destId="{0DBC8F99-461C-4945-9745-213E36DEB16A}" srcOrd="0" destOrd="0" presId="urn:microsoft.com/office/officeart/2005/8/layout/process4"/>
    <dgm:cxn modelId="{60DA75B4-BFAE-4078-BAEF-8D57837388ED}" type="presParOf" srcId="{374CA6C2-531A-4388-9066-C14AA5AB6BDC}" destId="{629A777E-F411-458A-8C43-2B5AB30CE2B0}" srcOrd="1" destOrd="0" presId="urn:microsoft.com/office/officeart/2005/8/layout/process4"/>
    <dgm:cxn modelId="{3D9FB957-6DA6-4DFD-BC35-B594EB500E16}" type="presParOf" srcId="{374CA6C2-531A-4388-9066-C14AA5AB6BDC}" destId="{F5EE860B-BC37-4084-B986-52C68637A45C}" srcOrd="2" destOrd="0" presId="urn:microsoft.com/office/officeart/2005/8/layout/process4"/>
    <dgm:cxn modelId="{36769242-11A8-4A2B-91C5-769A6D5468E6}" type="presParOf" srcId="{F5EE860B-BC37-4084-B986-52C68637A45C}" destId="{71343698-A638-4C54-A1A2-BD942D796C4A}" srcOrd="0" destOrd="0" presId="urn:microsoft.com/office/officeart/2005/8/layout/process4"/>
    <dgm:cxn modelId="{13D9E10F-9F0E-48CA-B8AC-9AD842B3CA20}" type="presParOf" srcId="{F94729DB-DABA-4A5E-852A-AFFC4C684645}" destId="{9A574ED3-A5A6-4242-A8F2-7859817B5934}" srcOrd="3" destOrd="0" presId="urn:microsoft.com/office/officeart/2005/8/layout/process4"/>
    <dgm:cxn modelId="{56CFA73B-26C0-4DFA-9CA8-46D1761F63BD}" type="presParOf" srcId="{F94729DB-DABA-4A5E-852A-AFFC4C684645}" destId="{1E2EBCD7-AD83-4E93-BA8F-4A92231EE0F8}" srcOrd="4" destOrd="0" presId="urn:microsoft.com/office/officeart/2005/8/layout/process4"/>
    <dgm:cxn modelId="{B303DF8C-9B17-4722-9282-1D3DF9F7ACF7}" type="presParOf" srcId="{1E2EBCD7-AD83-4E93-BA8F-4A92231EE0F8}" destId="{54D2E6E5-F807-41F5-B6BB-3ED64058047F}" srcOrd="0" destOrd="0" presId="urn:microsoft.com/office/officeart/2005/8/layout/process4"/>
    <dgm:cxn modelId="{08D1236D-F9A3-4FE0-A1A1-8D1E7F6588C4}" type="presParOf" srcId="{1E2EBCD7-AD83-4E93-BA8F-4A92231EE0F8}" destId="{F8B147B0-0371-4424-97F6-BFBB382CBAB3}" srcOrd="1" destOrd="0" presId="urn:microsoft.com/office/officeart/2005/8/layout/process4"/>
    <dgm:cxn modelId="{2AD43552-C94B-4A3E-9B59-5AC57653FB9A}" type="presParOf" srcId="{1E2EBCD7-AD83-4E93-BA8F-4A92231EE0F8}" destId="{2E91D708-1880-421A-BB10-74B02289738E}" srcOrd="2" destOrd="0" presId="urn:microsoft.com/office/officeart/2005/8/layout/process4"/>
    <dgm:cxn modelId="{3B9EF103-AD66-472F-972C-AC493508DC9F}" type="presParOf" srcId="{2E91D708-1880-421A-BB10-74B02289738E}" destId="{AC6F96B7-A881-4DC8-A701-953B070BC242}" srcOrd="0" destOrd="0" presId="urn:microsoft.com/office/officeart/2005/8/layout/process4"/>
    <dgm:cxn modelId="{9CCFF388-4842-46DC-ACC3-9CF57B47A01E}" type="presParOf" srcId="{2E91D708-1880-421A-BB10-74B02289738E}" destId="{1139F227-6461-4B0A-A9E8-539A2F2EB81C}" srcOrd="1" destOrd="0" presId="urn:microsoft.com/office/officeart/2005/8/layout/process4"/>
    <dgm:cxn modelId="{9F7D5436-3E75-4390-B550-AAE5F27DBDDD}" type="presParOf" srcId="{2E91D708-1880-421A-BB10-74B02289738E}" destId="{D90E2A80-29A7-4069-9B97-CDE252D7FFA0}" srcOrd="2" destOrd="0" presId="urn:microsoft.com/office/officeart/2005/8/layout/process4"/>
    <dgm:cxn modelId="{1512BF3B-64B5-4E66-93F9-DBC715C8E6B4}" type="presParOf" srcId="{2E91D708-1880-421A-BB10-74B02289738E}" destId="{D8EE8C51-77D3-4BBA-81BE-A176D6962547}" srcOrd="3" destOrd="0" presId="urn:microsoft.com/office/officeart/2005/8/layout/process4"/>
  </dgm:cxnLst>
  <dgm:bg/>
  <dgm:whole/>
  <dgm:extLst>
    <a:ext uri="http://schemas.microsoft.com/office/drawing/2008/diagram">
      <dsp:dataModelExt xmlns:dsp="http://schemas.microsoft.com/office/drawing/2008/diagram" xmlns="" relId="rId12"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ECAFEEE8-EF2B-4C45-9530-822071C89359}">
      <dsp:nvSpPr>
        <dsp:cNvPr id="0" name=""/>
        <dsp:cNvSpPr/>
      </dsp:nvSpPr>
      <dsp:spPr>
        <a:xfrm>
          <a:off x="0" y="2171586"/>
          <a:ext cx="5420139" cy="712763"/>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92456" tIns="92456" rIns="92456" bIns="92456" numCol="1" spcCol="1270" anchor="ctr" anchorCtr="0">
          <a:noAutofit/>
        </a:bodyPr>
        <a:lstStyle/>
        <a:p>
          <a:pPr lvl="0" algn="ctr" defTabSz="577850">
            <a:lnSpc>
              <a:spcPct val="90000"/>
            </a:lnSpc>
            <a:spcBef>
              <a:spcPct val="0"/>
            </a:spcBef>
            <a:spcAft>
              <a:spcPct val="35000"/>
            </a:spcAft>
          </a:pPr>
          <a:r>
            <a:rPr kumimoji="1" lang="en-US" altLang="ja-JP" sz="1300" kern="1200"/>
            <a:t>STEP 3.</a:t>
          </a:r>
          <a:r>
            <a:rPr kumimoji="1" lang="ja-JP" altLang="en-US" sz="1300" kern="1200"/>
            <a:t>民営化導入</a:t>
          </a:r>
        </a:p>
      </dsp:txBody>
      <dsp:txXfrm>
        <a:off x="0" y="2171586"/>
        <a:ext cx="5420139" cy="384892"/>
      </dsp:txXfrm>
    </dsp:sp>
    <dsp:sp modelId="{3CE074E4-4B45-42E9-8E26-3C4C1E1DD166}">
      <dsp:nvSpPr>
        <dsp:cNvPr id="0" name=""/>
        <dsp:cNvSpPr/>
      </dsp:nvSpPr>
      <dsp:spPr>
        <a:xfrm>
          <a:off x="0" y="2542223"/>
          <a:ext cx="2710069" cy="327871"/>
        </a:xfrm>
        <a:prstGeom prst="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kumimoji="1" lang="ja-JP" altLang="en-US" sz="1000" kern="1200"/>
            <a:t>民営化の導入方法</a:t>
          </a:r>
        </a:p>
      </dsp:txBody>
      <dsp:txXfrm>
        <a:off x="0" y="2542223"/>
        <a:ext cx="2710069" cy="327871"/>
      </dsp:txXfrm>
    </dsp:sp>
    <dsp:sp modelId="{DED54380-D25B-41F2-A751-8500A0ACD600}">
      <dsp:nvSpPr>
        <dsp:cNvPr id="0" name=""/>
        <dsp:cNvSpPr/>
      </dsp:nvSpPr>
      <dsp:spPr>
        <a:xfrm>
          <a:off x="2710069" y="2542223"/>
          <a:ext cx="2710069" cy="327871"/>
        </a:xfrm>
        <a:prstGeom prst="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kumimoji="1" lang="ja-JP" altLang="en-US" sz="1000" kern="1200"/>
            <a:t>国の役割</a:t>
          </a:r>
        </a:p>
      </dsp:txBody>
      <dsp:txXfrm>
        <a:off x="2710069" y="2542223"/>
        <a:ext cx="2710069" cy="327871"/>
      </dsp:txXfrm>
    </dsp:sp>
    <dsp:sp modelId="{629A777E-F411-458A-8C43-2B5AB30CE2B0}">
      <dsp:nvSpPr>
        <dsp:cNvPr id="0" name=""/>
        <dsp:cNvSpPr/>
      </dsp:nvSpPr>
      <dsp:spPr>
        <a:xfrm rot="10800000">
          <a:off x="0" y="1086048"/>
          <a:ext cx="5420139" cy="1096229"/>
        </a:xfrm>
        <a:prstGeom prst="upArrowCallou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92456" tIns="92456" rIns="92456" bIns="92456" numCol="1" spcCol="1270" anchor="ctr" anchorCtr="0">
          <a:noAutofit/>
        </a:bodyPr>
        <a:lstStyle/>
        <a:p>
          <a:pPr lvl="0" algn="ctr" defTabSz="577850">
            <a:lnSpc>
              <a:spcPct val="90000"/>
            </a:lnSpc>
            <a:spcBef>
              <a:spcPct val="0"/>
            </a:spcBef>
            <a:spcAft>
              <a:spcPct val="35000"/>
            </a:spcAft>
          </a:pPr>
          <a:r>
            <a:rPr kumimoji="1" lang="en-US" altLang="ja-JP" sz="1300" kern="1200"/>
            <a:t>STEP 2.</a:t>
          </a:r>
          <a:r>
            <a:rPr kumimoji="1" lang="ja-JP" altLang="en-US" sz="1300" kern="1200"/>
            <a:t>空港の地方分権化</a:t>
          </a:r>
        </a:p>
      </dsp:txBody>
      <dsp:txXfrm>
        <a:off x="0" y="1086048"/>
        <a:ext cx="5420139" cy="384776"/>
      </dsp:txXfrm>
    </dsp:sp>
    <dsp:sp modelId="{71343698-A638-4C54-A1A2-BD942D796C4A}">
      <dsp:nvSpPr>
        <dsp:cNvPr id="0" name=""/>
        <dsp:cNvSpPr/>
      </dsp:nvSpPr>
      <dsp:spPr>
        <a:xfrm>
          <a:off x="0" y="1470825"/>
          <a:ext cx="5420139" cy="327772"/>
        </a:xfrm>
        <a:prstGeom prst="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kumimoji="1" lang="ja-JP" altLang="en-US" sz="1000" kern="1200"/>
            <a:t>国から地方への権限移譲</a:t>
          </a:r>
        </a:p>
      </dsp:txBody>
      <dsp:txXfrm>
        <a:off x="0" y="1470825"/>
        <a:ext cx="5420139" cy="327772"/>
      </dsp:txXfrm>
    </dsp:sp>
    <dsp:sp modelId="{F8B147B0-0371-4424-97F6-BFBB382CBAB3}">
      <dsp:nvSpPr>
        <dsp:cNvPr id="0" name=""/>
        <dsp:cNvSpPr/>
      </dsp:nvSpPr>
      <dsp:spPr>
        <a:xfrm rot="10800000">
          <a:off x="0" y="0"/>
          <a:ext cx="5420139" cy="1096229"/>
        </a:xfrm>
        <a:prstGeom prst="upArrowCallou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92456" tIns="92456" rIns="92456" bIns="92456" numCol="1" spcCol="1270" anchor="ctr" anchorCtr="0">
          <a:noAutofit/>
        </a:bodyPr>
        <a:lstStyle/>
        <a:p>
          <a:pPr lvl="0" algn="ctr" defTabSz="577850">
            <a:lnSpc>
              <a:spcPct val="90000"/>
            </a:lnSpc>
            <a:spcBef>
              <a:spcPct val="0"/>
            </a:spcBef>
            <a:spcAft>
              <a:spcPct val="35000"/>
            </a:spcAft>
          </a:pPr>
          <a:r>
            <a:rPr kumimoji="1" lang="en-US" altLang="ja-JP" sz="1300" kern="1200"/>
            <a:t>STEP 1.</a:t>
          </a:r>
          <a:r>
            <a:rPr kumimoji="1" lang="ja-JP" altLang="en-US" sz="1300" kern="1200"/>
            <a:t>日本の空港の制度改革</a:t>
          </a:r>
        </a:p>
      </dsp:txBody>
      <dsp:txXfrm>
        <a:off x="0" y="0"/>
        <a:ext cx="5420139" cy="384776"/>
      </dsp:txXfrm>
    </dsp:sp>
    <dsp:sp modelId="{AC6F96B7-A881-4DC8-A701-953B070BC242}">
      <dsp:nvSpPr>
        <dsp:cNvPr id="0" name=""/>
        <dsp:cNvSpPr/>
      </dsp:nvSpPr>
      <dsp:spPr>
        <a:xfrm>
          <a:off x="1253" y="385286"/>
          <a:ext cx="1466290" cy="327772"/>
        </a:xfrm>
        <a:prstGeom prst="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kumimoji="1" lang="ja-JP" altLang="en-US" sz="1000" kern="1200"/>
            <a:t>①空港整備特別会計の廃止</a:t>
          </a:r>
        </a:p>
      </dsp:txBody>
      <dsp:txXfrm>
        <a:off x="1253" y="385286"/>
        <a:ext cx="1466290" cy="327772"/>
      </dsp:txXfrm>
    </dsp:sp>
    <dsp:sp modelId="{1139F227-6461-4B0A-A9E8-539A2F2EB81C}">
      <dsp:nvSpPr>
        <dsp:cNvPr id="0" name=""/>
        <dsp:cNvSpPr/>
      </dsp:nvSpPr>
      <dsp:spPr>
        <a:xfrm>
          <a:off x="1467543" y="385286"/>
          <a:ext cx="1224030" cy="327772"/>
        </a:xfrm>
        <a:prstGeom prst="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kumimoji="1" lang="ja-JP" altLang="en-US" sz="1000" kern="1200"/>
            <a:t>②企業会計方式の導入</a:t>
          </a:r>
        </a:p>
      </dsp:txBody>
      <dsp:txXfrm>
        <a:off x="1467543" y="385286"/>
        <a:ext cx="1224030" cy="327772"/>
      </dsp:txXfrm>
    </dsp:sp>
    <dsp:sp modelId="{D90E2A80-29A7-4069-9B97-CDE252D7FFA0}">
      <dsp:nvSpPr>
        <dsp:cNvPr id="0" name=""/>
        <dsp:cNvSpPr/>
      </dsp:nvSpPr>
      <dsp:spPr>
        <a:xfrm>
          <a:off x="2691574" y="385286"/>
          <a:ext cx="1503280" cy="327772"/>
        </a:xfrm>
        <a:prstGeom prst="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kumimoji="1" lang="ja-JP" altLang="en-US" sz="1000" kern="1200"/>
            <a:t>③上下一体化方式の導入</a:t>
          </a:r>
        </a:p>
      </dsp:txBody>
      <dsp:txXfrm>
        <a:off x="2691574" y="385286"/>
        <a:ext cx="1503280" cy="327772"/>
      </dsp:txXfrm>
    </dsp:sp>
    <dsp:sp modelId="{D8EE8C51-77D3-4BBA-81BE-A176D6962547}">
      <dsp:nvSpPr>
        <dsp:cNvPr id="0" name=""/>
        <dsp:cNvSpPr/>
      </dsp:nvSpPr>
      <dsp:spPr>
        <a:xfrm>
          <a:off x="4194855" y="385286"/>
          <a:ext cx="1224030" cy="327772"/>
        </a:xfrm>
        <a:prstGeom prst="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kumimoji="1" lang="ja-JP" altLang="en-US" sz="1000" kern="1200"/>
            <a:t>④規制緩和</a:t>
          </a:r>
        </a:p>
      </dsp:txBody>
      <dsp:txXfrm>
        <a:off x="4194855" y="385286"/>
        <a:ext cx="1224030" cy="327772"/>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36C046-896E-47C4-968D-AD66FEB52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1</Pages>
  <Words>1188</Words>
  <Characters>6778</Characters>
  <Application>Microsoft Office Word</Application>
  <DocSecurity>0</DocSecurity>
  <Lines>56</Lines>
  <Paragraphs>15</Paragraphs>
  <ScaleCrop>false</ScaleCrop>
  <HeadingPairs>
    <vt:vector size="2" baseType="variant">
      <vt:variant>
        <vt:lpstr>タイトル</vt:lpstr>
      </vt:variant>
      <vt:variant>
        <vt:i4>1</vt:i4>
      </vt:variant>
    </vt:vector>
  </HeadingPairs>
  <TitlesOfParts>
    <vt:vector size="1" baseType="lpstr">
      <vt:lpstr/>
    </vt:vector>
  </TitlesOfParts>
  <Company>学校法人法政大学</Company>
  <LinksUpToDate>false</LinksUpToDate>
  <CharactersWithSpaces>7951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shiro</dc:creator>
  <cp:lastModifiedBy>User</cp:lastModifiedBy>
  <cp:revision>17</cp:revision>
  <cp:lastPrinted>2011-11-11T06:07:00Z</cp:lastPrinted>
  <dcterms:created xsi:type="dcterms:W3CDTF">2011-11-11T05:38:00Z</dcterms:created>
  <dcterms:modified xsi:type="dcterms:W3CDTF">2011-11-13T15:13:00Z</dcterms:modified>
</cp:coreProperties>
</file>